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B3" w:rsidRPr="00F649BA" w:rsidRDefault="00A722AB" w:rsidP="001C5796">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F649BA">
        <w:rPr>
          <w:rFonts w:ascii="Times New Roman" w:eastAsia="Times New Roman" w:hAnsi="Times New Roman" w:cs="Times New Roman"/>
          <w:b/>
          <w:bCs/>
          <w:i/>
          <w:iCs/>
          <w:color w:val="000000"/>
          <w:sz w:val="36"/>
          <w:szCs w:val="36"/>
          <w:lang w:eastAsia="ru-RU"/>
        </w:rPr>
        <w:t>Муниципальное бюджетное</w:t>
      </w:r>
      <w:r w:rsidR="00483FB3" w:rsidRPr="00F649BA">
        <w:rPr>
          <w:rFonts w:ascii="Times New Roman" w:eastAsia="Times New Roman" w:hAnsi="Times New Roman" w:cs="Times New Roman"/>
          <w:b/>
          <w:bCs/>
          <w:i/>
          <w:iCs/>
          <w:color w:val="000000"/>
          <w:sz w:val="36"/>
          <w:szCs w:val="36"/>
          <w:lang w:eastAsia="ru-RU"/>
        </w:rPr>
        <w:t xml:space="preserve"> дошкольное образовательное    учреждение</w:t>
      </w:r>
    </w:p>
    <w:p w:rsidR="00483FB3" w:rsidRPr="00F649BA" w:rsidRDefault="00A722AB" w:rsidP="00483FB3">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F649BA">
        <w:rPr>
          <w:rFonts w:ascii="Times New Roman" w:eastAsia="Times New Roman" w:hAnsi="Times New Roman" w:cs="Times New Roman"/>
          <w:b/>
          <w:bCs/>
          <w:i/>
          <w:iCs/>
          <w:color w:val="000000"/>
          <w:sz w:val="36"/>
          <w:szCs w:val="36"/>
          <w:lang w:eastAsia="ru-RU"/>
        </w:rPr>
        <w:t xml:space="preserve"> «Детский сад №57</w:t>
      </w:r>
      <w:r w:rsidR="00483FB3" w:rsidRPr="00F649BA">
        <w:rPr>
          <w:rFonts w:ascii="Times New Roman" w:eastAsia="Times New Roman" w:hAnsi="Times New Roman" w:cs="Times New Roman"/>
          <w:b/>
          <w:bCs/>
          <w:i/>
          <w:iCs/>
          <w:color w:val="000000"/>
          <w:sz w:val="36"/>
          <w:szCs w:val="36"/>
          <w:lang w:eastAsia="ru-RU"/>
        </w:rPr>
        <w:t>»</w:t>
      </w:r>
    </w:p>
    <w:p w:rsidR="00483FB3" w:rsidRPr="00F649BA" w:rsidRDefault="00483FB3" w:rsidP="00483FB3">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F649BA">
        <w:rPr>
          <w:rFonts w:ascii="Times New Roman" w:eastAsia="Times New Roman" w:hAnsi="Times New Roman" w:cs="Times New Roman"/>
          <w:b/>
          <w:bCs/>
          <w:i/>
          <w:iCs/>
          <w:color w:val="000000"/>
          <w:sz w:val="36"/>
          <w:szCs w:val="36"/>
          <w:lang w:eastAsia="ru-RU"/>
        </w:rPr>
        <w:t>План работы по самообразованию</w:t>
      </w:r>
    </w:p>
    <w:p w:rsidR="00483FB3" w:rsidRPr="00F649BA" w:rsidRDefault="00483FB3" w:rsidP="00483FB3">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F649BA">
        <w:rPr>
          <w:rFonts w:ascii="Times New Roman" w:eastAsia="Times New Roman" w:hAnsi="Times New Roman" w:cs="Times New Roman"/>
          <w:b/>
          <w:bCs/>
          <w:i/>
          <w:iCs/>
          <w:color w:val="000000"/>
          <w:sz w:val="36"/>
          <w:szCs w:val="36"/>
          <w:lang w:eastAsia="ru-RU"/>
        </w:rPr>
        <w:t>на тему:</w:t>
      </w:r>
    </w:p>
    <w:p w:rsidR="00483FB3" w:rsidRPr="00F649BA" w:rsidRDefault="00483FB3" w:rsidP="00483FB3">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F649BA">
        <w:rPr>
          <w:rFonts w:ascii="Times New Roman" w:eastAsia="Times New Roman" w:hAnsi="Times New Roman" w:cs="Times New Roman"/>
          <w:b/>
          <w:bCs/>
          <w:i/>
          <w:iCs/>
          <w:color w:val="000000"/>
          <w:sz w:val="36"/>
          <w:szCs w:val="36"/>
          <w:lang w:eastAsia="ru-RU"/>
        </w:rPr>
        <w:t>«</w:t>
      </w:r>
      <w:r w:rsidR="00645656" w:rsidRPr="00F649BA">
        <w:rPr>
          <w:rFonts w:ascii="Times New Roman" w:eastAsia="Times New Roman" w:hAnsi="Times New Roman" w:cs="Times New Roman"/>
          <w:b/>
          <w:bCs/>
          <w:i/>
          <w:iCs/>
          <w:color w:val="000000"/>
          <w:sz w:val="36"/>
          <w:szCs w:val="36"/>
          <w:lang w:eastAsia="ru-RU"/>
        </w:rPr>
        <w:t>Игровая деятельность детей на этапе перехода от раннего к дошкольному детству</w:t>
      </w:r>
      <w:r w:rsidRPr="00F649BA">
        <w:rPr>
          <w:rFonts w:ascii="Times New Roman" w:eastAsia="Times New Roman" w:hAnsi="Times New Roman" w:cs="Times New Roman"/>
          <w:b/>
          <w:bCs/>
          <w:i/>
          <w:iCs/>
          <w:color w:val="000000"/>
          <w:sz w:val="36"/>
          <w:szCs w:val="36"/>
          <w:lang w:eastAsia="ru-RU"/>
        </w:rPr>
        <w:t>»</w:t>
      </w:r>
    </w:p>
    <w:p w:rsidR="00483FB3" w:rsidRPr="00F649BA" w:rsidRDefault="00A722AB" w:rsidP="00483FB3">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F649BA">
        <w:rPr>
          <w:rFonts w:ascii="Times New Roman" w:eastAsia="Times New Roman" w:hAnsi="Times New Roman" w:cs="Times New Roman"/>
          <w:b/>
          <w:bCs/>
          <w:i/>
          <w:iCs/>
          <w:color w:val="000000"/>
          <w:sz w:val="36"/>
          <w:szCs w:val="36"/>
          <w:lang w:eastAsia="ru-RU"/>
        </w:rPr>
        <w:t>на 2022 – 2023</w:t>
      </w:r>
      <w:r w:rsidR="00483FB3" w:rsidRPr="00F649BA">
        <w:rPr>
          <w:rFonts w:ascii="Times New Roman" w:eastAsia="Times New Roman" w:hAnsi="Times New Roman" w:cs="Times New Roman"/>
          <w:b/>
          <w:bCs/>
          <w:i/>
          <w:iCs/>
          <w:color w:val="000000"/>
          <w:sz w:val="36"/>
          <w:szCs w:val="36"/>
          <w:lang w:eastAsia="ru-RU"/>
        </w:rPr>
        <w:t xml:space="preserve"> учебный год.</w:t>
      </w:r>
    </w:p>
    <w:p w:rsidR="00483FB3" w:rsidRPr="00F649BA" w:rsidRDefault="00483FB3" w:rsidP="00483FB3">
      <w:pPr>
        <w:shd w:val="clear" w:color="auto" w:fill="FFFFFF"/>
        <w:spacing w:after="0" w:line="240" w:lineRule="auto"/>
        <w:jc w:val="right"/>
        <w:rPr>
          <w:rFonts w:ascii="Times New Roman" w:eastAsia="Times New Roman" w:hAnsi="Times New Roman" w:cs="Times New Roman"/>
          <w:color w:val="000000"/>
          <w:sz w:val="36"/>
          <w:szCs w:val="36"/>
          <w:lang w:eastAsia="ru-RU"/>
        </w:rPr>
      </w:pPr>
      <w:r w:rsidRPr="00F649BA">
        <w:rPr>
          <w:rFonts w:ascii="Times New Roman" w:eastAsia="Times New Roman" w:hAnsi="Times New Roman" w:cs="Times New Roman"/>
          <w:b/>
          <w:bCs/>
          <w:i/>
          <w:iCs/>
          <w:color w:val="000000"/>
          <w:sz w:val="36"/>
          <w:szCs w:val="36"/>
          <w:lang w:eastAsia="ru-RU"/>
        </w:rPr>
        <w:t>Соста</w:t>
      </w:r>
      <w:r w:rsidR="00645656" w:rsidRPr="00F649BA">
        <w:rPr>
          <w:rFonts w:ascii="Times New Roman" w:eastAsia="Times New Roman" w:hAnsi="Times New Roman" w:cs="Times New Roman"/>
          <w:b/>
          <w:bCs/>
          <w:i/>
          <w:iCs/>
          <w:color w:val="000000"/>
          <w:sz w:val="36"/>
          <w:szCs w:val="36"/>
          <w:lang w:eastAsia="ru-RU"/>
        </w:rPr>
        <w:t>вила: воспитатель Евдокимова Н.Н</w:t>
      </w:r>
      <w:r w:rsidRPr="00F649BA">
        <w:rPr>
          <w:rFonts w:ascii="Times New Roman" w:eastAsia="Times New Roman" w:hAnsi="Times New Roman" w:cs="Times New Roman"/>
          <w:b/>
          <w:bCs/>
          <w:i/>
          <w:iCs/>
          <w:color w:val="000000"/>
          <w:sz w:val="36"/>
          <w:szCs w:val="36"/>
          <w:lang w:eastAsia="ru-RU"/>
        </w:rPr>
        <w:t>.</w:t>
      </w:r>
    </w:p>
    <w:p w:rsidR="00483FB3" w:rsidRPr="00F649BA" w:rsidRDefault="00483FB3" w:rsidP="00483F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Индивидуальный план самообразования</w:t>
      </w:r>
    </w:p>
    <w:p w:rsidR="00483FB3" w:rsidRPr="00F649BA" w:rsidRDefault="00483FB3" w:rsidP="00483FB3">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ФИО: </w:t>
      </w:r>
      <w:r w:rsidR="00645656" w:rsidRPr="00F649BA">
        <w:rPr>
          <w:rFonts w:ascii="Times New Roman" w:eastAsia="Times New Roman" w:hAnsi="Times New Roman" w:cs="Times New Roman"/>
          <w:i/>
          <w:iCs/>
          <w:color w:val="000000"/>
          <w:sz w:val="28"/>
          <w:szCs w:val="28"/>
          <w:lang w:eastAsia="ru-RU"/>
        </w:rPr>
        <w:t>Евдокимова Нелли Наильевна</w:t>
      </w:r>
    </w:p>
    <w:p w:rsidR="00483FB3" w:rsidRPr="00F649BA" w:rsidRDefault="00483FB3" w:rsidP="00483FB3">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Специальность: </w:t>
      </w:r>
      <w:r w:rsidRPr="00F649BA">
        <w:rPr>
          <w:rFonts w:ascii="Times New Roman" w:eastAsia="Times New Roman" w:hAnsi="Times New Roman" w:cs="Times New Roman"/>
          <w:i/>
          <w:iCs/>
          <w:color w:val="000000"/>
          <w:sz w:val="28"/>
          <w:szCs w:val="28"/>
          <w:lang w:eastAsia="ru-RU"/>
        </w:rPr>
        <w:t>воспитатель</w:t>
      </w:r>
    </w:p>
    <w:p w:rsidR="00483FB3" w:rsidRPr="00F649BA" w:rsidRDefault="00483FB3" w:rsidP="00483FB3">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Образование:</w:t>
      </w:r>
      <w:r w:rsidRPr="00F649BA">
        <w:rPr>
          <w:rFonts w:ascii="Times New Roman" w:eastAsia="Times New Roman" w:hAnsi="Times New Roman" w:cs="Times New Roman"/>
          <w:i/>
          <w:iCs/>
          <w:color w:val="000000"/>
          <w:sz w:val="28"/>
          <w:szCs w:val="28"/>
          <w:lang w:eastAsia="ru-RU"/>
        </w:rPr>
        <w:t> </w:t>
      </w:r>
      <w:r w:rsidR="00645656" w:rsidRPr="00F649BA">
        <w:rPr>
          <w:rFonts w:ascii="Times New Roman" w:eastAsia="Times New Roman" w:hAnsi="Times New Roman" w:cs="Times New Roman"/>
          <w:i/>
          <w:iCs/>
          <w:color w:val="000000"/>
          <w:sz w:val="28"/>
          <w:szCs w:val="28"/>
          <w:lang w:eastAsia="ru-RU"/>
        </w:rPr>
        <w:t>высшее</w:t>
      </w:r>
    </w:p>
    <w:p w:rsidR="00645656" w:rsidRPr="00F649BA" w:rsidRDefault="00483FB3" w:rsidP="00483FB3">
      <w:pPr>
        <w:shd w:val="clear" w:color="auto" w:fill="FFFFFF"/>
        <w:spacing w:after="0" w:line="240" w:lineRule="auto"/>
        <w:rPr>
          <w:rFonts w:ascii="Times New Roman" w:eastAsia="Times New Roman" w:hAnsi="Times New Roman" w:cs="Times New Roman"/>
          <w:i/>
          <w:iCs/>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Тема самообразования</w:t>
      </w:r>
      <w:r w:rsidRPr="00F649BA">
        <w:rPr>
          <w:rFonts w:ascii="Times New Roman" w:eastAsia="Times New Roman" w:hAnsi="Times New Roman" w:cs="Times New Roman"/>
          <w:i/>
          <w:iCs/>
          <w:color w:val="000000"/>
          <w:sz w:val="28"/>
          <w:szCs w:val="28"/>
          <w:lang w:eastAsia="ru-RU"/>
        </w:rPr>
        <w:t xml:space="preserve">: </w:t>
      </w:r>
      <w:r w:rsidR="00645656" w:rsidRPr="00F649BA">
        <w:rPr>
          <w:rFonts w:ascii="Times New Roman" w:eastAsia="Times New Roman" w:hAnsi="Times New Roman" w:cs="Times New Roman"/>
          <w:i/>
          <w:iCs/>
          <w:color w:val="000000"/>
          <w:sz w:val="28"/>
          <w:szCs w:val="28"/>
          <w:lang w:eastAsia="ru-RU"/>
        </w:rPr>
        <w:t>«Игровая деятельность детей на этапе перехода от раннего к дошкольному детству»</w:t>
      </w:r>
    </w:p>
    <w:p w:rsidR="00483FB3" w:rsidRPr="00F649BA" w:rsidRDefault="00483FB3" w:rsidP="00483FB3">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Работа начата:</w:t>
      </w:r>
      <w:r w:rsidR="000866DB" w:rsidRPr="00F649BA">
        <w:rPr>
          <w:rFonts w:ascii="Times New Roman" w:eastAsia="Times New Roman" w:hAnsi="Times New Roman" w:cs="Times New Roman"/>
          <w:i/>
          <w:iCs/>
          <w:color w:val="000000"/>
          <w:sz w:val="28"/>
          <w:szCs w:val="28"/>
          <w:lang w:eastAsia="ru-RU"/>
        </w:rPr>
        <w:t>01.09. 2022</w:t>
      </w:r>
      <w:r w:rsidRPr="00F649BA">
        <w:rPr>
          <w:rFonts w:ascii="Times New Roman" w:eastAsia="Times New Roman" w:hAnsi="Times New Roman" w:cs="Times New Roman"/>
          <w:i/>
          <w:iCs/>
          <w:color w:val="000000"/>
          <w:sz w:val="28"/>
          <w:szCs w:val="28"/>
          <w:lang w:eastAsia="ru-RU"/>
        </w:rPr>
        <w:t xml:space="preserve"> го</w:t>
      </w:r>
      <w:r w:rsidR="000432B2" w:rsidRPr="00F649BA">
        <w:rPr>
          <w:rFonts w:ascii="Times New Roman" w:eastAsia="Times New Roman" w:hAnsi="Times New Roman" w:cs="Times New Roman"/>
          <w:i/>
          <w:iCs/>
          <w:color w:val="000000"/>
          <w:sz w:val="28"/>
          <w:szCs w:val="28"/>
          <w:lang w:eastAsia="ru-RU"/>
        </w:rPr>
        <w:t>да</w:t>
      </w:r>
    </w:p>
    <w:p w:rsidR="00483FB3" w:rsidRPr="00F649BA" w:rsidRDefault="00483FB3" w:rsidP="00483FB3">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Предполагается закончить:</w:t>
      </w:r>
      <w:r w:rsidR="00645656" w:rsidRPr="00F649BA">
        <w:rPr>
          <w:rFonts w:ascii="Times New Roman" w:eastAsia="Times New Roman" w:hAnsi="Times New Roman" w:cs="Times New Roman"/>
          <w:i/>
          <w:iCs/>
          <w:color w:val="000000"/>
          <w:sz w:val="28"/>
          <w:szCs w:val="28"/>
          <w:lang w:eastAsia="ru-RU"/>
        </w:rPr>
        <w:t xml:space="preserve">25.05. 2023 </w:t>
      </w:r>
      <w:r w:rsidR="000432B2" w:rsidRPr="00F649BA">
        <w:rPr>
          <w:rFonts w:ascii="Times New Roman" w:eastAsia="Times New Roman" w:hAnsi="Times New Roman" w:cs="Times New Roman"/>
          <w:i/>
          <w:iCs/>
          <w:color w:val="000000"/>
          <w:sz w:val="28"/>
          <w:szCs w:val="28"/>
          <w:lang w:eastAsia="ru-RU"/>
        </w:rPr>
        <w:t>года</w:t>
      </w:r>
    </w:p>
    <w:p w:rsidR="00483FB3" w:rsidRPr="00F649BA" w:rsidRDefault="00483FB3" w:rsidP="00483F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Актуальность выбранной темы.</w:t>
      </w:r>
    </w:p>
    <w:p w:rsidR="00645656" w:rsidRPr="00F649BA" w:rsidRDefault="00645656" w:rsidP="006456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Ознакомление с предметным миром, со свойствами и качествами предметов, овладение способами действий с ними, способность целенаправленно действовать с предметами в соответствии с их назначением - основная функция игровой деятельности ребёнка. Отражение своих знаний о социальном мире, о людях - взрослых и детях, об их взаимоотношениях, способах поведения в различных ситуациях - типично для игры дошкольников.</w:t>
      </w:r>
    </w:p>
    <w:p w:rsidR="00645656" w:rsidRPr="00F649BA" w:rsidRDefault="00645656" w:rsidP="006456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Сюжетно-ролевые игры - бесконечно разнообразные по сюжету, характеру ролевых взаимоотношений и степени обобщённости отображаемых событий - наиболее значимы для социального развития ребёнка, понимания им жизни общества и своего места в нём. Но сюжетно-ролевые игры не могут возникнуть спонтанно, ни на чём не основываясь. Определённо существует преемственность стадий развития игровой деятельности ребёнка, постепенное совершенствование способов игрового отображения действительности.</w:t>
      </w:r>
    </w:p>
    <w:p w:rsidR="00645656" w:rsidRPr="00F649BA" w:rsidRDefault="00645656" w:rsidP="006456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 xml:space="preserve">Данные педагогических исследований подчёркивают необходимость специального педагогического воздействия для обеспечения правильного и своевременного развития игры. При этом выбор методов педагогического влияния на </w:t>
      </w:r>
      <w:r w:rsidRPr="00F649BA">
        <w:rPr>
          <w:rFonts w:ascii="Times New Roman" w:eastAsia="Times New Roman" w:hAnsi="Times New Roman" w:cs="Times New Roman"/>
          <w:color w:val="000000"/>
          <w:sz w:val="28"/>
          <w:szCs w:val="28"/>
          <w:lang w:eastAsia="ru-RU"/>
        </w:rPr>
        <w:lastRenderedPageBreak/>
        <w:t>формирование игровой деятельности должен учитывать возрастные особенности детей, их физическое, психическое развитие, способности, умения, индивидуальные качества.</w:t>
      </w:r>
    </w:p>
    <w:p w:rsidR="00645656" w:rsidRPr="00F649BA" w:rsidRDefault="002C0B6B" w:rsidP="006456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 xml:space="preserve">В </w:t>
      </w:r>
      <w:r w:rsidR="00645656" w:rsidRPr="00F649BA">
        <w:rPr>
          <w:rFonts w:ascii="Times New Roman" w:eastAsia="Times New Roman" w:hAnsi="Times New Roman" w:cs="Times New Roman"/>
          <w:color w:val="000000"/>
          <w:sz w:val="28"/>
          <w:szCs w:val="28"/>
          <w:lang w:eastAsia="ru-RU"/>
        </w:rPr>
        <w:t xml:space="preserve">настоящее время замечается некоторое снижение уровня сюжетно-ролевой игры дошкольников. Игра дошкольников всё чаще по различным причинам не достигает высокого уровня развития - сюжетно-ролевой игры, и всё реже отображает те или иные социальные отношения между людьми. Развитие игровой деятельности нередко задерживается на стадии сюжетно-отобразительной игры, свойственной концу раннего возраста. Игровая деятельность при этом остаётся в достаточной мере предметной, лишь количественно отличаясь от игры детей третьего года жизни, и представляет собой часто просто "возню" с игрушками и предметами оборудования. Такая деятельность порою лишь формально подчинена какому-то социальному сюжету, а на первый план для ребёнка выступают действия с предметами. </w:t>
      </w:r>
    </w:p>
    <w:p w:rsidR="00645656" w:rsidRPr="00F649BA" w:rsidRDefault="002C0B6B" w:rsidP="006456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 xml:space="preserve">Но </w:t>
      </w:r>
      <w:r w:rsidR="00645656" w:rsidRPr="00F649BA">
        <w:rPr>
          <w:rFonts w:ascii="Times New Roman" w:eastAsia="Times New Roman" w:hAnsi="Times New Roman" w:cs="Times New Roman"/>
          <w:color w:val="000000"/>
          <w:sz w:val="28"/>
          <w:szCs w:val="28"/>
          <w:lang w:eastAsia="ru-RU"/>
        </w:rPr>
        <w:t>если предметно-практическая деятельность остаётся превалирующей, то отображение социальных отношений в игре задерживается.</w:t>
      </w:r>
    </w:p>
    <w:p w:rsidR="00645656" w:rsidRPr="00F649BA" w:rsidRDefault="00645656" w:rsidP="006456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 xml:space="preserve">Ребёнок начинает "застревать" на предметно-практической деятельности, и она начинает тормозить зарождающуюся сюжетно-ролевую игру. В этом случае малыш (конец третьего - начало четвёртого года жизни), имеющий достаточный социальный опыт, умеющий общаться и вполне овладевший необходимыми навыками предметных действий, тем не менее не переходит к игре с социальным содержанием. Он продолжает по-прежнему играть в игрушки, лишь перебирая их или подражая показанным взрослым игровым действиям. Игра обедняется, она непродолжительна, неинтересна. Сюжет, если присутствует,то - однообразен, стабилен. Ребёнок не умеет самостоятельно видоизменять игровые действия: переносить их из одной ситуации в другую. Набор используемых предметов и игрушек тоже неизменен - обычно малыши предпочитают те, которые использует при показе взрослый. Введение предметов-заместителей затруднено и редко происходит по собственной инициативе. </w:t>
      </w:r>
    </w:p>
    <w:p w:rsidR="00483FB3" w:rsidRPr="00F649BA" w:rsidRDefault="00645656" w:rsidP="006456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Обобщая вышесказанное, следует сделать вывод: ребёнку нужно помочь перейти к сюжетно-ролевой игре. В период смены ведущей деятельности педагог должен прийти ребёнку на помощь. Психолого-педагогическое внимательное воздействие облегчит малышу становление и развитие игры с социальным содержанием, а значит и дальнейшее познание социального мира и способов поведения в нём.</w:t>
      </w:r>
    </w:p>
    <w:p w:rsidR="00483FB3" w:rsidRPr="00F649BA" w:rsidRDefault="00483FB3" w:rsidP="00483FB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   </w:t>
      </w:r>
    </w:p>
    <w:p w:rsidR="002C0B6B" w:rsidRPr="00F649BA" w:rsidRDefault="002C0B6B" w:rsidP="002C0B6B">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2C0B6B" w:rsidRPr="00F649BA" w:rsidRDefault="002C0B6B" w:rsidP="002C0B6B">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2C0B6B" w:rsidRPr="00F649BA" w:rsidRDefault="002C0B6B" w:rsidP="002C0B6B">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2C0B6B" w:rsidRPr="00F649BA" w:rsidRDefault="002C0B6B" w:rsidP="002C0B6B">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2C0B6B" w:rsidRPr="00F649BA" w:rsidRDefault="00483FB3" w:rsidP="002C0B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lastRenderedPageBreak/>
        <w:t>Цель</w:t>
      </w:r>
      <w:r w:rsidRPr="00F649BA">
        <w:rPr>
          <w:rFonts w:ascii="Times New Roman" w:eastAsia="Times New Roman" w:hAnsi="Times New Roman" w:cs="Times New Roman"/>
          <w:i/>
          <w:iCs/>
          <w:color w:val="000000"/>
          <w:sz w:val="28"/>
          <w:szCs w:val="28"/>
          <w:lang w:eastAsia="ru-RU"/>
        </w:rPr>
        <w:t>:</w:t>
      </w:r>
      <w:r w:rsidRPr="00F649BA">
        <w:rPr>
          <w:rFonts w:ascii="Times New Roman" w:eastAsia="Times New Roman" w:hAnsi="Times New Roman" w:cs="Times New Roman"/>
          <w:color w:val="000000"/>
          <w:sz w:val="28"/>
          <w:szCs w:val="28"/>
          <w:lang w:eastAsia="ru-RU"/>
        </w:rPr>
        <w:t> </w:t>
      </w:r>
      <w:r w:rsidR="002C0B6B" w:rsidRPr="00F649BA">
        <w:rPr>
          <w:rFonts w:ascii="Times New Roman" w:eastAsia="Times New Roman" w:hAnsi="Times New Roman" w:cs="Times New Roman"/>
          <w:color w:val="000000"/>
          <w:sz w:val="28"/>
          <w:szCs w:val="28"/>
          <w:lang w:eastAsia="ru-RU"/>
        </w:rPr>
        <w:t>расширить знания о стадиях развития игровой деятельности детей.</w:t>
      </w:r>
    </w:p>
    <w:p w:rsidR="00483FB3" w:rsidRPr="00F649BA" w:rsidRDefault="002C0B6B" w:rsidP="00483FB3">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Задачи:</w:t>
      </w:r>
    </w:p>
    <w:p w:rsidR="002C0B6B" w:rsidRPr="00F649BA" w:rsidRDefault="002C0B6B" w:rsidP="002C0B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1.Создание предметно - игровую среду, отвечающей современным требованиям и способствующей развитию самостоятельной игровой деятельности;</w:t>
      </w:r>
    </w:p>
    <w:p w:rsidR="002C0B6B" w:rsidRPr="00F649BA" w:rsidRDefault="002C0B6B" w:rsidP="002C0B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2.Освоить современные технологии и методы организации игры. Разработать перспективное планирование и проведение сюжетно – ролевых игр.</w:t>
      </w:r>
    </w:p>
    <w:p w:rsidR="002C0B6B" w:rsidRPr="00F649BA" w:rsidRDefault="002C0B6B" w:rsidP="002C0B6B">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15630" w:type="dxa"/>
        <w:tblInd w:w="-568" w:type="dxa"/>
        <w:shd w:val="clear" w:color="auto" w:fill="FFFFFF"/>
        <w:tblCellMar>
          <w:top w:w="15" w:type="dxa"/>
          <w:left w:w="15" w:type="dxa"/>
          <w:bottom w:w="15" w:type="dxa"/>
          <w:right w:w="15" w:type="dxa"/>
        </w:tblCellMar>
        <w:tblLook w:val="04A0" w:firstRow="1" w:lastRow="0" w:firstColumn="1" w:lastColumn="0" w:noHBand="0" w:noVBand="1"/>
      </w:tblPr>
      <w:tblGrid>
        <w:gridCol w:w="1733"/>
        <w:gridCol w:w="8351"/>
        <w:gridCol w:w="2828"/>
        <w:gridCol w:w="2718"/>
      </w:tblGrid>
      <w:tr w:rsidR="00483FB3" w:rsidRPr="00F649BA" w:rsidTr="000432B2">
        <w:trPr>
          <w:trHeight w:val="593"/>
        </w:trPr>
        <w:tc>
          <w:tcPr>
            <w:tcW w:w="173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Сроки</w:t>
            </w:r>
          </w:p>
        </w:tc>
        <w:tc>
          <w:tcPr>
            <w:tcW w:w="835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483FB3" w:rsidRPr="00F649BA" w:rsidRDefault="00483FB3" w:rsidP="00483FB3">
            <w:pPr>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Содержание работы</w:t>
            </w:r>
          </w:p>
        </w:tc>
        <w:tc>
          <w:tcPr>
            <w:tcW w:w="2828"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483FB3" w:rsidRPr="00F649BA" w:rsidRDefault="00483FB3" w:rsidP="00483FB3">
            <w:pPr>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Практические выходы</w:t>
            </w:r>
          </w:p>
        </w:tc>
        <w:tc>
          <w:tcPr>
            <w:tcW w:w="2718"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483FB3" w:rsidRPr="00F649BA" w:rsidRDefault="00483FB3" w:rsidP="00483FB3">
            <w:pPr>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Результат</w:t>
            </w:r>
          </w:p>
        </w:tc>
      </w:tr>
      <w:tr w:rsidR="00483FB3" w:rsidRPr="00F649BA" w:rsidTr="000432B2">
        <w:trPr>
          <w:trHeight w:val="450"/>
        </w:trPr>
        <w:tc>
          <w:tcPr>
            <w:tcW w:w="129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Изучение методической литературы</w:t>
            </w: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240" w:lineRule="auto"/>
              <w:rPr>
                <w:rFonts w:ascii="Times New Roman" w:eastAsia="Times New Roman" w:hAnsi="Times New Roman" w:cs="Times New Roman"/>
                <w:color w:val="666666"/>
                <w:sz w:val="28"/>
                <w:szCs w:val="28"/>
                <w:lang w:eastAsia="ru-RU"/>
              </w:rPr>
            </w:pPr>
          </w:p>
        </w:tc>
      </w:tr>
      <w:tr w:rsidR="00483FB3" w:rsidRPr="00F649BA" w:rsidTr="000432B2">
        <w:trPr>
          <w:trHeight w:val="2392"/>
        </w:trPr>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В течение года</w:t>
            </w:r>
          </w:p>
        </w:tc>
        <w:tc>
          <w:tcPr>
            <w:tcW w:w="8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248A" w:rsidRPr="00F649BA" w:rsidRDefault="00AA248A" w:rsidP="00AA248A">
            <w:pPr>
              <w:shd w:val="clear" w:color="auto" w:fill="FFFFFF"/>
              <w:spacing w:after="0" w:line="240" w:lineRule="auto"/>
              <w:rPr>
                <w:rFonts w:ascii="Times New Roman" w:eastAsia="Times New Roman" w:hAnsi="Times New Roman" w:cs="Times New Roman"/>
                <w:color w:val="333333"/>
                <w:sz w:val="28"/>
                <w:szCs w:val="28"/>
                <w:lang w:eastAsia="ru-RU"/>
              </w:rPr>
            </w:pPr>
            <w:r w:rsidRPr="00F649BA">
              <w:rPr>
                <w:rFonts w:ascii="Times New Roman" w:eastAsia="Times New Roman" w:hAnsi="Times New Roman" w:cs="Times New Roman"/>
                <w:color w:val="333333"/>
                <w:sz w:val="28"/>
                <w:szCs w:val="28"/>
                <w:lang w:eastAsia="ru-RU"/>
              </w:rPr>
              <w:t>1.Знакомство с новыми педагогическими технологиями</w:t>
            </w:r>
          </w:p>
          <w:p w:rsidR="00AA248A" w:rsidRPr="00F649BA" w:rsidRDefault="00AA248A" w:rsidP="00AA248A">
            <w:pPr>
              <w:shd w:val="clear" w:color="auto" w:fill="FFFFFF"/>
              <w:spacing w:after="0" w:line="240" w:lineRule="auto"/>
              <w:rPr>
                <w:rFonts w:ascii="Times New Roman" w:eastAsia="Times New Roman" w:hAnsi="Times New Roman" w:cs="Times New Roman"/>
                <w:color w:val="333333"/>
                <w:sz w:val="28"/>
                <w:szCs w:val="28"/>
                <w:lang w:eastAsia="ru-RU"/>
              </w:rPr>
            </w:pPr>
            <w:r w:rsidRPr="00F649BA">
              <w:rPr>
                <w:rFonts w:ascii="Times New Roman" w:eastAsia="Times New Roman" w:hAnsi="Times New Roman" w:cs="Times New Roman"/>
                <w:color w:val="333333"/>
                <w:sz w:val="28"/>
                <w:szCs w:val="28"/>
                <w:lang w:eastAsia="ru-RU"/>
              </w:rPr>
              <w:t>2.Изучение нормативных документов, методических ресурсов по теме исследования, систематизация полученных данных.</w:t>
            </w:r>
          </w:p>
          <w:p w:rsidR="00AA248A" w:rsidRPr="00F649BA" w:rsidRDefault="00AA248A" w:rsidP="00AA248A">
            <w:pPr>
              <w:shd w:val="clear" w:color="auto" w:fill="FFFFFF"/>
              <w:spacing w:after="0" w:line="240" w:lineRule="auto"/>
              <w:rPr>
                <w:rFonts w:ascii="Times New Roman" w:hAnsi="Times New Roman" w:cs="Times New Roman"/>
                <w:sz w:val="28"/>
                <w:szCs w:val="28"/>
              </w:rPr>
            </w:pPr>
            <w:r w:rsidRPr="00F649BA">
              <w:rPr>
                <w:rFonts w:ascii="Times New Roman" w:eastAsia="Times New Roman" w:hAnsi="Times New Roman" w:cs="Times New Roman"/>
                <w:color w:val="333333"/>
                <w:sz w:val="28"/>
                <w:szCs w:val="28"/>
                <w:lang w:eastAsia="ru-RU"/>
              </w:rPr>
              <w:t>3.Подобрать и изучить методическую литературу по теме самообразования.</w:t>
            </w:r>
            <w:r w:rsidRPr="00F649BA">
              <w:rPr>
                <w:rFonts w:ascii="Times New Roman" w:hAnsi="Times New Roman" w:cs="Times New Roman"/>
                <w:sz w:val="28"/>
                <w:szCs w:val="28"/>
              </w:rPr>
              <w:t xml:space="preserve"> </w:t>
            </w:r>
          </w:p>
          <w:p w:rsidR="00AA248A" w:rsidRPr="00F649BA" w:rsidRDefault="00AA248A" w:rsidP="00AA248A">
            <w:pPr>
              <w:shd w:val="clear" w:color="auto" w:fill="FFFFFF"/>
              <w:spacing w:after="0" w:line="240" w:lineRule="auto"/>
              <w:rPr>
                <w:rFonts w:ascii="Times New Roman" w:eastAsia="Times New Roman" w:hAnsi="Times New Roman" w:cs="Times New Roman"/>
                <w:color w:val="333333"/>
                <w:sz w:val="28"/>
                <w:szCs w:val="28"/>
                <w:lang w:eastAsia="ru-RU"/>
              </w:rPr>
            </w:pPr>
            <w:r w:rsidRPr="00F649BA">
              <w:rPr>
                <w:rFonts w:ascii="Times New Roman" w:hAnsi="Times New Roman" w:cs="Times New Roman"/>
                <w:sz w:val="28"/>
                <w:szCs w:val="28"/>
              </w:rPr>
              <w:t>4. О</w:t>
            </w:r>
            <w:r w:rsidRPr="00F649BA">
              <w:rPr>
                <w:rFonts w:ascii="Times New Roman" w:eastAsia="Times New Roman" w:hAnsi="Times New Roman" w:cs="Times New Roman"/>
                <w:color w:val="333333"/>
                <w:sz w:val="28"/>
                <w:szCs w:val="28"/>
                <w:lang w:eastAsia="ru-RU"/>
              </w:rPr>
              <w:t>рганизация игровых развивающих ситуаций, обеспечивающих</w:t>
            </w:r>
          </w:p>
          <w:p w:rsidR="00AA248A" w:rsidRPr="00F649BA" w:rsidRDefault="00AA248A" w:rsidP="00AA248A">
            <w:pPr>
              <w:shd w:val="clear" w:color="auto" w:fill="FFFFFF"/>
              <w:spacing w:after="0" w:line="240" w:lineRule="auto"/>
              <w:rPr>
                <w:rFonts w:ascii="Times New Roman" w:eastAsia="Times New Roman" w:hAnsi="Times New Roman" w:cs="Times New Roman"/>
                <w:color w:val="333333"/>
                <w:sz w:val="28"/>
                <w:szCs w:val="28"/>
                <w:lang w:eastAsia="ru-RU"/>
              </w:rPr>
            </w:pPr>
            <w:r w:rsidRPr="00F649BA">
              <w:rPr>
                <w:rFonts w:ascii="Times New Roman" w:eastAsia="Times New Roman" w:hAnsi="Times New Roman" w:cs="Times New Roman"/>
                <w:color w:val="333333"/>
                <w:sz w:val="28"/>
                <w:szCs w:val="28"/>
                <w:lang w:eastAsia="ru-RU"/>
              </w:rPr>
              <w:t>детям возможность осваивать опыт нравственного поведения и</w:t>
            </w:r>
          </w:p>
          <w:p w:rsidR="000866DB" w:rsidRPr="00F649BA" w:rsidRDefault="00AA248A" w:rsidP="00AA248A">
            <w:pPr>
              <w:shd w:val="clear" w:color="auto" w:fill="FFFFFF"/>
              <w:spacing w:after="0" w:line="240" w:lineRule="auto"/>
              <w:rPr>
                <w:rFonts w:ascii="Times New Roman" w:eastAsia="Times New Roman" w:hAnsi="Times New Roman" w:cs="Times New Roman"/>
                <w:color w:val="333333"/>
                <w:sz w:val="28"/>
                <w:szCs w:val="28"/>
                <w:lang w:eastAsia="ru-RU"/>
              </w:rPr>
            </w:pPr>
            <w:r w:rsidRPr="00F649BA">
              <w:rPr>
                <w:rFonts w:ascii="Times New Roman" w:eastAsia="Times New Roman" w:hAnsi="Times New Roman" w:cs="Times New Roman"/>
                <w:color w:val="333333"/>
                <w:sz w:val="28"/>
                <w:szCs w:val="28"/>
                <w:lang w:eastAsia="ru-RU"/>
              </w:rPr>
              <w:t>доброжелательного отношения к сверстникам;</w:t>
            </w:r>
          </w:p>
          <w:p w:rsidR="00483FB3" w:rsidRPr="00F649BA" w:rsidRDefault="00483FB3" w:rsidP="00483FB3">
            <w:pPr>
              <w:pBdr>
                <w:bottom w:val="single" w:sz="6" w:space="0" w:color="D6DDB9"/>
              </w:pBdr>
              <w:shd w:val="clear" w:color="auto" w:fill="FFFFFF"/>
              <w:spacing w:before="120" w:after="120" w:line="240" w:lineRule="auto"/>
              <w:outlineLvl w:val="1"/>
              <w:rPr>
                <w:rFonts w:ascii="Times New Roman" w:eastAsia="Times New Roman" w:hAnsi="Times New Roman" w:cs="Times New Roman"/>
                <w:b/>
                <w:bCs/>
                <w:color w:val="4F81BD"/>
                <w:sz w:val="28"/>
                <w:szCs w:val="28"/>
                <w:lang w:eastAsia="ru-RU"/>
              </w:rPr>
            </w:pPr>
          </w:p>
          <w:p w:rsidR="00483FB3" w:rsidRPr="00F649BA" w:rsidRDefault="00483FB3" w:rsidP="00483FB3">
            <w:pPr>
              <w:shd w:val="clear" w:color="auto" w:fill="FFFFFF"/>
              <w:spacing w:after="0" w:line="240" w:lineRule="auto"/>
              <w:ind w:firstLine="568"/>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Список литературы</w:t>
            </w:r>
          </w:p>
          <w:p w:rsidR="000866DB" w:rsidRPr="00F649BA" w:rsidRDefault="00483FB3" w:rsidP="000866DB">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1.</w:t>
            </w:r>
            <w:r w:rsidR="000866DB" w:rsidRPr="00F649BA">
              <w:rPr>
                <w:rFonts w:ascii="Times New Roman" w:eastAsia="Times New Roman" w:hAnsi="Times New Roman" w:cs="Times New Roman"/>
                <w:color w:val="000000"/>
                <w:sz w:val="28"/>
                <w:szCs w:val="28"/>
                <w:lang w:eastAsia="ru-RU"/>
              </w:rPr>
              <w:t xml:space="preserve">  Богачкина Н.А., Молодцова Е.Е., Огурцова Л.А., Петровская В.Н., Ткаченко И.В. "Ролевые игры для детей"</w:t>
            </w:r>
          </w:p>
          <w:p w:rsidR="000866DB" w:rsidRPr="00F649BA" w:rsidRDefault="000866DB" w:rsidP="000866DB">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2.Матюхина М.В., Михальчик Т.С., Пронина Н.Ф. "Возрастная и педагогическая психология"</w:t>
            </w:r>
          </w:p>
          <w:p w:rsidR="000866DB" w:rsidRPr="00F649BA" w:rsidRDefault="000866DB" w:rsidP="000866DB">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3. Сапогова Е.Е. "Психология развития человека"</w:t>
            </w:r>
          </w:p>
          <w:p w:rsidR="00483FB3" w:rsidRPr="00F649BA" w:rsidRDefault="000866DB" w:rsidP="000866DB">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4. Эльконин Д.Б. "Психология игры"</w:t>
            </w:r>
          </w:p>
          <w:p w:rsidR="00483FB3" w:rsidRPr="00F649BA" w:rsidRDefault="00483FB3" w:rsidP="00483FB3">
            <w:pPr>
              <w:shd w:val="clear" w:color="auto" w:fill="FFFFFF"/>
              <w:spacing w:after="0" w:line="240" w:lineRule="auto"/>
              <w:rPr>
                <w:rFonts w:ascii="Times New Roman" w:eastAsia="Times New Roman" w:hAnsi="Times New Roman" w:cs="Times New Roman"/>
                <w:color w:val="000000"/>
                <w:sz w:val="28"/>
                <w:szCs w:val="28"/>
                <w:lang w:eastAsia="ru-RU"/>
              </w:rPr>
            </w:pPr>
          </w:p>
          <w:p w:rsidR="00483FB3" w:rsidRPr="00F649BA" w:rsidRDefault="00483FB3" w:rsidP="00483F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lastRenderedPageBreak/>
              <w:t>Периодические издания:</w:t>
            </w:r>
          </w:p>
          <w:p w:rsidR="00483FB3" w:rsidRPr="00F649BA" w:rsidRDefault="00AA248A" w:rsidP="00AA248A">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1.</w:t>
            </w:r>
            <w:r w:rsidRPr="00F649BA">
              <w:rPr>
                <w:rFonts w:ascii="Times New Roman" w:eastAsia="Times New Roman" w:hAnsi="Times New Roman" w:cs="Times New Roman"/>
                <w:color w:val="000000"/>
                <w:sz w:val="28"/>
                <w:szCs w:val="28"/>
                <w:lang w:eastAsia="ru-RU"/>
              </w:rPr>
              <w:t>www. voppsy, rv/issves/1989/893/893022 htm</w:t>
            </w:r>
            <w:r w:rsidRPr="00F649BA">
              <w:rPr>
                <w:rFonts w:ascii="Times New Roman" w:eastAsia="Times New Roman" w:hAnsi="Times New Roman" w:cs="Times New Roman"/>
                <w:color w:val="000000"/>
                <w:sz w:val="28"/>
                <w:szCs w:val="28"/>
                <w:lang w:eastAsia="ru-RU"/>
              </w:rPr>
              <w:t xml:space="preserve"> Журнал "Психология перестройке </w:t>
            </w:r>
            <w:r w:rsidRPr="00F649BA">
              <w:rPr>
                <w:rFonts w:ascii="Times New Roman" w:eastAsia="Times New Roman" w:hAnsi="Times New Roman" w:cs="Times New Roman"/>
                <w:color w:val="000000"/>
                <w:sz w:val="28"/>
                <w:szCs w:val="28"/>
                <w:lang w:eastAsia="ru-RU"/>
              </w:rPr>
              <w:t>народного образования"</w:t>
            </w:r>
          </w:p>
        </w:tc>
        <w:tc>
          <w:tcPr>
            <w:tcW w:w="2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248A"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lastRenderedPageBreak/>
              <w:t>Изучение теории по выбранной теме:</w:t>
            </w:r>
          </w:p>
          <w:p w:rsidR="00AA248A"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«Игровая деятельность детей на этапе перехода от</w:t>
            </w:r>
          </w:p>
          <w:p w:rsidR="00AA248A"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 xml:space="preserve">раннего» </w:t>
            </w:r>
          </w:p>
          <w:p w:rsidR="00AA248A"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Изучение методической литературы по</w:t>
            </w:r>
          </w:p>
          <w:p w:rsidR="00483FB3"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данной проблеме. Изучение статей в журналах.</w:t>
            </w: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Повышение компетентности.</w:t>
            </w:r>
          </w:p>
          <w:p w:rsidR="00AA248A"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Сформировать</w:t>
            </w:r>
          </w:p>
          <w:p w:rsidR="00AA248A"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положительные навыки</w:t>
            </w:r>
            <w:r w:rsidRPr="00F649BA">
              <w:rPr>
                <w:rFonts w:ascii="Times New Roman" w:eastAsia="Times New Roman" w:hAnsi="Times New Roman" w:cs="Times New Roman"/>
                <w:color w:val="000000"/>
                <w:sz w:val="28"/>
                <w:szCs w:val="28"/>
                <w:lang w:eastAsia="ru-RU"/>
              </w:rPr>
              <w:t xml:space="preserve"> общения ребенка со сверстниками</w:t>
            </w:r>
            <w:r w:rsidRPr="00F649BA">
              <w:rPr>
                <w:rFonts w:ascii="Times New Roman" w:eastAsia="Times New Roman" w:hAnsi="Times New Roman" w:cs="Times New Roman"/>
                <w:color w:val="000000"/>
                <w:sz w:val="28"/>
                <w:szCs w:val="28"/>
                <w:lang w:eastAsia="ru-RU"/>
              </w:rPr>
              <w:t>.</w:t>
            </w:r>
          </w:p>
        </w:tc>
      </w:tr>
    </w:tbl>
    <w:p w:rsidR="000432B2" w:rsidRPr="00F649BA" w:rsidRDefault="000432B2" w:rsidP="00483FB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432B2" w:rsidRPr="00F649BA" w:rsidRDefault="000432B2" w:rsidP="00483FB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432B2" w:rsidRPr="00F649BA" w:rsidRDefault="000432B2" w:rsidP="00483FB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83FB3" w:rsidRPr="00F649BA" w:rsidRDefault="00483FB3" w:rsidP="00483F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Участие в семинарах, курсах, вебинарах</w:t>
      </w:r>
    </w:p>
    <w:tbl>
      <w:tblPr>
        <w:tblW w:w="15618" w:type="dxa"/>
        <w:tblInd w:w="-574" w:type="dxa"/>
        <w:shd w:val="clear" w:color="auto" w:fill="FFFFFF"/>
        <w:tblCellMar>
          <w:top w:w="15" w:type="dxa"/>
          <w:left w:w="15" w:type="dxa"/>
          <w:bottom w:w="15" w:type="dxa"/>
          <w:right w:w="15" w:type="dxa"/>
        </w:tblCellMar>
        <w:tblLook w:val="04A0" w:firstRow="1" w:lastRow="0" w:firstColumn="1" w:lastColumn="0" w:noHBand="0" w:noVBand="1"/>
      </w:tblPr>
      <w:tblGrid>
        <w:gridCol w:w="2279"/>
        <w:gridCol w:w="4381"/>
        <w:gridCol w:w="5082"/>
        <w:gridCol w:w="3876"/>
      </w:tblGrid>
      <w:tr w:rsidR="00483FB3" w:rsidRPr="00F649BA" w:rsidTr="000432B2">
        <w:trPr>
          <w:trHeight w:val="2470"/>
        </w:trPr>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В течение года</w:t>
            </w:r>
          </w:p>
        </w:tc>
        <w:tc>
          <w:tcPr>
            <w:tcW w:w="4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Участие в работе по реализации ФГОС ДО.</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Внедрение программы по дошкольному образованию в соответствии с ФГОС; обмен опытом.</w:t>
            </w:r>
          </w:p>
        </w:tc>
        <w:tc>
          <w:tcPr>
            <w:tcW w:w="3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Обобщение опыта</w:t>
            </w:r>
          </w:p>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работы по теме</w:t>
            </w:r>
          </w:p>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самообразования через конкурсы регионального</w:t>
            </w:r>
          </w:p>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и всероссийского</w:t>
            </w:r>
          </w:p>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уровня.</w:t>
            </w:r>
          </w:p>
        </w:tc>
      </w:tr>
    </w:tbl>
    <w:p w:rsidR="000432B2" w:rsidRPr="00F649BA" w:rsidRDefault="000432B2" w:rsidP="00483FB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432B2" w:rsidRPr="00F649BA" w:rsidRDefault="000432B2" w:rsidP="00483FB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432B2" w:rsidRPr="00F649BA" w:rsidRDefault="000432B2" w:rsidP="00483FB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83FB3" w:rsidRPr="00F649BA" w:rsidRDefault="00483FB3" w:rsidP="00483F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Методическая работа</w:t>
      </w:r>
    </w:p>
    <w:tbl>
      <w:tblPr>
        <w:tblW w:w="15134"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971"/>
        <w:gridCol w:w="4375"/>
        <w:gridCol w:w="4058"/>
        <w:gridCol w:w="4730"/>
      </w:tblGrid>
      <w:tr w:rsidR="00483FB3" w:rsidRPr="00F649BA" w:rsidTr="000432B2">
        <w:trPr>
          <w:trHeight w:val="296"/>
        </w:trPr>
        <w:tc>
          <w:tcPr>
            <w:tcW w:w="1971"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Сроки</w:t>
            </w:r>
          </w:p>
        </w:tc>
        <w:tc>
          <w:tcPr>
            <w:tcW w:w="43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483FB3" w:rsidRPr="00F649BA" w:rsidRDefault="00483FB3" w:rsidP="00483FB3">
            <w:pPr>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Содержание работы</w:t>
            </w:r>
          </w:p>
        </w:tc>
        <w:tc>
          <w:tcPr>
            <w:tcW w:w="4058"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483FB3" w:rsidRPr="00F649BA" w:rsidRDefault="00483FB3" w:rsidP="00483FB3">
            <w:pPr>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Практические выходы</w:t>
            </w:r>
          </w:p>
        </w:tc>
        <w:tc>
          <w:tcPr>
            <w:tcW w:w="473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483FB3" w:rsidRPr="00F649BA" w:rsidRDefault="00483FB3" w:rsidP="00483FB3">
            <w:pPr>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Результат</w:t>
            </w:r>
          </w:p>
        </w:tc>
      </w:tr>
      <w:tr w:rsidR="00483FB3" w:rsidRPr="00F649BA" w:rsidTr="000432B2">
        <w:trPr>
          <w:trHeight w:val="680"/>
        </w:trPr>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Сентябрь</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A248A"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Изучить и проанализировать:</w:t>
            </w:r>
          </w:p>
          <w:p w:rsidR="00AA248A"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w:t>
            </w:r>
            <w:r w:rsidRPr="00F649BA">
              <w:rPr>
                <w:rFonts w:ascii="Times New Roman" w:eastAsia="Times New Roman" w:hAnsi="Times New Roman" w:cs="Times New Roman"/>
                <w:color w:val="000000"/>
                <w:sz w:val="28"/>
                <w:szCs w:val="28"/>
                <w:lang w:eastAsia="ru-RU"/>
              </w:rPr>
              <w:t>Закон об образовании»</w:t>
            </w:r>
          </w:p>
          <w:p w:rsidR="00AA248A"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ФГОС дошкольного образования.</w:t>
            </w:r>
          </w:p>
          <w:p w:rsidR="00AA248A"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Программа «</w:t>
            </w:r>
            <w:r w:rsidRPr="00F649BA">
              <w:rPr>
                <w:rFonts w:ascii="Times New Roman" w:eastAsia="Times New Roman" w:hAnsi="Times New Roman" w:cs="Times New Roman"/>
                <w:color w:val="000000"/>
                <w:sz w:val="28"/>
                <w:szCs w:val="28"/>
                <w:lang w:eastAsia="ru-RU"/>
              </w:rPr>
              <w:t xml:space="preserve">От рождения до </w:t>
            </w:r>
            <w:r w:rsidRPr="00F649BA">
              <w:rPr>
                <w:rFonts w:ascii="Times New Roman" w:eastAsia="Times New Roman" w:hAnsi="Times New Roman" w:cs="Times New Roman"/>
                <w:color w:val="000000"/>
                <w:sz w:val="28"/>
                <w:szCs w:val="28"/>
                <w:lang w:eastAsia="ru-RU"/>
              </w:rPr>
              <w:lastRenderedPageBreak/>
              <w:t>школы» под</w:t>
            </w:r>
          </w:p>
          <w:p w:rsidR="00AA248A"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редакцией Н.Е. Вераксы, Т.С. Комаровой, М. В.</w:t>
            </w:r>
          </w:p>
          <w:p w:rsidR="00483FB3" w:rsidRPr="00F649BA" w:rsidRDefault="00AA248A" w:rsidP="00AA248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Васильевой.</w:t>
            </w:r>
          </w:p>
        </w:tc>
        <w:tc>
          <w:tcPr>
            <w:tcW w:w="4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49BA" w:rsidRPr="00F649BA" w:rsidRDefault="007B79C4" w:rsidP="00F649B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Работа</w:t>
            </w:r>
            <w:r w:rsidR="00F649BA" w:rsidRPr="00F649BA">
              <w:rPr>
                <w:rFonts w:ascii="Times New Roman" w:eastAsia="Times New Roman" w:hAnsi="Times New Roman" w:cs="Times New Roman"/>
                <w:color w:val="000000"/>
                <w:sz w:val="28"/>
                <w:szCs w:val="28"/>
                <w:lang w:eastAsia="ru-RU"/>
              </w:rPr>
              <w:t xml:space="preserve"> по формированию навыков</w:t>
            </w:r>
          </w:p>
          <w:p w:rsidR="00483FB3" w:rsidRPr="00F649BA" w:rsidRDefault="007B79C4" w:rsidP="00F649B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общения у дошкольников.</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49BA" w:rsidRPr="00F649BA" w:rsidRDefault="00F649BA" w:rsidP="00F649B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F649BA">
              <w:rPr>
                <w:rFonts w:ascii="Times New Roman" w:eastAsia="Times New Roman" w:hAnsi="Times New Roman" w:cs="Times New Roman"/>
                <w:color w:val="000000"/>
                <w:sz w:val="28"/>
                <w:szCs w:val="28"/>
                <w:lang w:eastAsia="ru-RU"/>
              </w:rPr>
              <w:t>овышение своего теоретического уровня</w:t>
            </w:r>
          </w:p>
          <w:p w:rsidR="00483FB3" w:rsidRPr="00F649BA" w:rsidRDefault="00F649BA" w:rsidP="00F649B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и компетентности.</w:t>
            </w:r>
          </w:p>
        </w:tc>
      </w:tr>
      <w:tr w:rsidR="00483FB3" w:rsidRPr="00F649BA" w:rsidTr="000432B2">
        <w:trPr>
          <w:trHeight w:val="1240"/>
        </w:trPr>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lastRenderedPageBreak/>
              <w:t>Октябрь</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A248A" w:rsidRPr="00F649BA" w:rsidRDefault="00AA248A" w:rsidP="00AA248A">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Разработать перспективный план различных</w:t>
            </w:r>
          </w:p>
          <w:p w:rsidR="00AA248A" w:rsidRPr="00F649BA" w:rsidRDefault="00AA248A" w:rsidP="00AA248A">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видов игр для детей раннего возраста.</w:t>
            </w:r>
          </w:p>
          <w:p w:rsidR="00483FB3" w:rsidRPr="00F649BA" w:rsidRDefault="00AA248A" w:rsidP="00AA248A">
            <w:pPr>
              <w:tabs>
                <w:tab w:val="left" w:pos="912"/>
              </w:tabs>
              <w:rPr>
                <w:rFonts w:ascii="Times New Roman" w:eastAsia="Times New Roman" w:hAnsi="Times New Roman" w:cs="Times New Roman"/>
                <w:sz w:val="28"/>
                <w:szCs w:val="28"/>
                <w:lang w:eastAsia="ru-RU"/>
              </w:rPr>
            </w:pPr>
            <w:r w:rsidRPr="00F649BA">
              <w:rPr>
                <w:rFonts w:ascii="Times New Roman" w:eastAsia="Times New Roman" w:hAnsi="Times New Roman" w:cs="Times New Roman"/>
                <w:sz w:val="28"/>
                <w:szCs w:val="28"/>
                <w:lang w:eastAsia="ru-RU"/>
              </w:rPr>
              <w:tab/>
            </w:r>
          </w:p>
        </w:tc>
        <w:tc>
          <w:tcPr>
            <w:tcW w:w="4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79C4" w:rsidRPr="007B79C4" w:rsidRDefault="007B79C4" w:rsidP="007B7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над методическими рекомендациями</w:t>
            </w:r>
            <w:r w:rsidRPr="007B79C4">
              <w:rPr>
                <w:rFonts w:ascii="Times New Roman" w:eastAsia="Times New Roman" w:hAnsi="Times New Roman" w:cs="Times New Roman"/>
                <w:color w:val="000000"/>
                <w:sz w:val="28"/>
                <w:szCs w:val="28"/>
                <w:lang w:eastAsia="ru-RU"/>
              </w:rPr>
              <w:t xml:space="preserve"> по формированию навыков общения у</w:t>
            </w:r>
          </w:p>
          <w:p w:rsidR="00483FB3" w:rsidRPr="00F649BA" w:rsidRDefault="007B79C4" w:rsidP="007B79C4">
            <w:pPr>
              <w:spacing w:after="0" w:line="240" w:lineRule="auto"/>
              <w:rPr>
                <w:rFonts w:ascii="Times New Roman" w:eastAsia="Times New Roman" w:hAnsi="Times New Roman" w:cs="Times New Roman"/>
                <w:color w:val="000000"/>
                <w:sz w:val="28"/>
                <w:szCs w:val="28"/>
                <w:lang w:eastAsia="ru-RU"/>
              </w:rPr>
            </w:pPr>
            <w:r w:rsidRPr="007B79C4">
              <w:rPr>
                <w:rFonts w:ascii="Times New Roman" w:eastAsia="Times New Roman" w:hAnsi="Times New Roman" w:cs="Times New Roman"/>
                <w:color w:val="000000"/>
                <w:sz w:val="28"/>
                <w:szCs w:val="28"/>
                <w:lang w:eastAsia="ru-RU"/>
              </w:rPr>
              <w:t>детей дошкольного возраста через организацию игровой деятельности;</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7B79C4" w:rsidP="007B7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перспективного плана с различными видами игр.</w:t>
            </w:r>
          </w:p>
        </w:tc>
      </w:tr>
      <w:tr w:rsidR="00483FB3" w:rsidRPr="00F649BA" w:rsidTr="000432B2">
        <w:trPr>
          <w:trHeight w:val="746"/>
        </w:trPr>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Ноябрь - Декабрь</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AA248A" w:rsidP="00AA248A">
            <w:pPr>
              <w:rPr>
                <w:rFonts w:ascii="Times New Roman" w:eastAsia="Times New Roman" w:hAnsi="Times New Roman" w:cs="Times New Roman"/>
                <w:sz w:val="28"/>
                <w:szCs w:val="28"/>
                <w:lang w:eastAsia="ru-RU"/>
              </w:rPr>
            </w:pPr>
            <w:r w:rsidRPr="00F649BA">
              <w:rPr>
                <w:rFonts w:ascii="Times New Roman" w:eastAsia="Times New Roman" w:hAnsi="Times New Roman" w:cs="Times New Roman"/>
                <w:sz w:val="28"/>
                <w:szCs w:val="28"/>
                <w:lang w:eastAsia="ru-RU"/>
              </w:rPr>
              <w:t>Создать картотеку игр для детей раннего возраста.</w:t>
            </w:r>
          </w:p>
        </w:tc>
        <w:tc>
          <w:tcPr>
            <w:tcW w:w="4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7B79C4" w:rsidRDefault="007B79C4" w:rsidP="007B79C4">
            <w:pPr>
              <w:pBdr>
                <w:bottom w:val="single" w:sz="6" w:space="0" w:color="D6DDB9"/>
              </w:pBdr>
              <w:shd w:val="clear" w:color="auto" w:fill="FFFFFF"/>
              <w:spacing w:before="120" w:after="120" w:line="240" w:lineRule="auto"/>
              <w:outlineLvl w:val="1"/>
              <w:rPr>
                <w:rFonts w:ascii="Times New Roman" w:eastAsia="Times New Roman" w:hAnsi="Times New Roman" w:cs="Times New Roman"/>
                <w:bCs/>
                <w:color w:val="000000" w:themeColor="text1"/>
                <w:sz w:val="28"/>
                <w:szCs w:val="28"/>
                <w:lang w:eastAsia="ru-RU"/>
              </w:rPr>
            </w:pPr>
            <w:r w:rsidRPr="007B79C4">
              <w:rPr>
                <w:rFonts w:ascii="Times New Roman" w:eastAsia="Times New Roman" w:hAnsi="Times New Roman" w:cs="Times New Roman"/>
                <w:bCs/>
                <w:color w:val="000000" w:themeColor="text1"/>
                <w:sz w:val="28"/>
                <w:szCs w:val="28"/>
                <w:lang w:eastAsia="ru-RU"/>
              </w:rPr>
              <w:t>Определить роль игровой деятельности в фор</w:t>
            </w:r>
            <w:r>
              <w:rPr>
                <w:rFonts w:ascii="Times New Roman" w:eastAsia="Times New Roman" w:hAnsi="Times New Roman" w:cs="Times New Roman"/>
                <w:bCs/>
                <w:color w:val="000000" w:themeColor="text1"/>
                <w:sz w:val="28"/>
                <w:szCs w:val="28"/>
                <w:lang w:eastAsia="ru-RU"/>
              </w:rPr>
              <w:t xml:space="preserve">мировании навыков общения детей </w:t>
            </w:r>
            <w:r w:rsidRPr="007B79C4">
              <w:rPr>
                <w:rFonts w:ascii="Times New Roman" w:eastAsia="Times New Roman" w:hAnsi="Times New Roman" w:cs="Times New Roman"/>
                <w:bCs/>
                <w:color w:val="000000" w:themeColor="text1"/>
                <w:sz w:val="28"/>
                <w:szCs w:val="28"/>
                <w:lang w:eastAsia="ru-RU"/>
              </w:rPr>
              <w:t>дошкольного в</w:t>
            </w:r>
            <w:r>
              <w:rPr>
                <w:rFonts w:ascii="Times New Roman" w:eastAsia="Times New Roman" w:hAnsi="Times New Roman" w:cs="Times New Roman"/>
                <w:bCs/>
                <w:color w:val="000000" w:themeColor="text1"/>
                <w:sz w:val="28"/>
                <w:szCs w:val="28"/>
                <w:lang w:eastAsia="ru-RU"/>
              </w:rPr>
              <w:t>озраста.</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562311" w:rsidP="00483F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Оформление игр</w:t>
            </w:r>
            <w:r w:rsidR="00483FB3" w:rsidRPr="00F649BA">
              <w:rPr>
                <w:rFonts w:ascii="Times New Roman" w:eastAsia="Times New Roman" w:hAnsi="Times New Roman" w:cs="Times New Roman"/>
                <w:color w:val="000000"/>
                <w:sz w:val="28"/>
                <w:szCs w:val="28"/>
                <w:lang w:eastAsia="ru-RU"/>
              </w:rPr>
              <w:t xml:space="preserve"> с разработками</w:t>
            </w:r>
            <w:r>
              <w:rPr>
                <w:rFonts w:ascii="Times New Roman" w:eastAsia="Times New Roman" w:hAnsi="Times New Roman" w:cs="Times New Roman"/>
                <w:color w:val="000000"/>
                <w:sz w:val="28"/>
                <w:szCs w:val="28"/>
                <w:lang w:eastAsia="ru-RU"/>
              </w:rPr>
              <w:t>.</w:t>
            </w:r>
          </w:p>
        </w:tc>
      </w:tr>
      <w:tr w:rsidR="00483FB3" w:rsidRPr="00F649BA" w:rsidTr="000432B2">
        <w:trPr>
          <w:trHeight w:val="1108"/>
        </w:trPr>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Январь</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F649BA"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Изготовить пособия и атрибуты игр.</w:t>
            </w:r>
          </w:p>
        </w:tc>
        <w:tc>
          <w:tcPr>
            <w:tcW w:w="4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562311" w:rsidP="00483F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Поддерживать новые </w:t>
            </w:r>
            <w:r w:rsidRPr="00562311">
              <w:rPr>
                <w:rFonts w:ascii="Times New Roman" w:eastAsia="Times New Roman" w:hAnsi="Times New Roman" w:cs="Times New Roman"/>
                <w:color w:val="000000"/>
                <w:sz w:val="28"/>
                <w:szCs w:val="28"/>
                <w:lang w:eastAsia="ru-RU"/>
              </w:rPr>
              <w:t>возм</w:t>
            </w:r>
            <w:r>
              <w:rPr>
                <w:rFonts w:ascii="Times New Roman" w:eastAsia="Times New Roman" w:hAnsi="Times New Roman" w:cs="Times New Roman"/>
                <w:color w:val="000000"/>
                <w:sz w:val="28"/>
                <w:szCs w:val="28"/>
                <w:lang w:eastAsia="ru-RU"/>
              </w:rPr>
              <w:t>ожности игрового отражения мира.</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2311" w:rsidRPr="00562311" w:rsidRDefault="00562311" w:rsidP="0056231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комплекса пособий</w:t>
            </w:r>
            <w:r w:rsidRPr="00562311">
              <w:rPr>
                <w:rFonts w:ascii="Times New Roman" w:eastAsia="Times New Roman" w:hAnsi="Times New Roman" w:cs="Times New Roman"/>
                <w:color w:val="000000"/>
                <w:sz w:val="28"/>
                <w:szCs w:val="28"/>
                <w:lang w:eastAsia="ru-RU"/>
              </w:rPr>
              <w:t xml:space="preserve"> для формирования</w:t>
            </w:r>
          </w:p>
          <w:p w:rsidR="00483FB3" w:rsidRPr="00F649BA" w:rsidRDefault="00562311" w:rsidP="00562311">
            <w:pPr>
              <w:spacing w:after="0" w:line="240" w:lineRule="auto"/>
              <w:rPr>
                <w:rFonts w:ascii="Times New Roman" w:eastAsia="Times New Roman" w:hAnsi="Times New Roman" w:cs="Times New Roman"/>
                <w:color w:val="000000"/>
                <w:sz w:val="28"/>
                <w:szCs w:val="28"/>
                <w:lang w:eastAsia="ru-RU"/>
              </w:rPr>
            </w:pPr>
            <w:r w:rsidRPr="00562311">
              <w:rPr>
                <w:rFonts w:ascii="Times New Roman" w:eastAsia="Times New Roman" w:hAnsi="Times New Roman" w:cs="Times New Roman"/>
                <w:color w:val="000000"/>
                <w:sz w:val="28"/>
                <w:szCs w:val="28"/>
                <w:lang w:eastAsia="ru-RU"/>
              </w:rPr>
              <w:t>навыков общ</w:t>
            </w:r>
            <w:r>
              <w:rPr>
                <w:rFonts w:ascii="Times New Roman" w:eastAsia="Times New Roman" w:hAnsi="Times New Roman" w:cs="Times New Roman"/>
                <w:color w:val="000000"/>
                <w:sz w:val="28"/>
                <w:szCs w:val="28"/>
                <w:lang w:eastAsia="ru-RU"/>
              </w:rPr>
              <w:t>ения детей.</w:t>
            </w:r>
          </w:p>
        </w:tc>
      </w:tr>
      <w:tr w:rsidR="00483FB3" w:rsidRPr="00F649BA" w:rsidTr="000432B2">
        <w:trPr>
          <w:trHeight w:val="428"/>
        </w:trPr>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Февраль</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6D5D34" w:rsidP="00F649BA">
            <w:pPr>
              <w:spacing w:after="0" w:line="240" w:lineRule="auto"/>
              <w:rPr>
                <w:rFonts w:ascii="Times New Roman" w:eastAsia="Times New Roman" w:hAnsi="Times New Roman" w:cs="Times New Roman"/>
                <w:color w:val="000000"/>
                <w:sz w:val="28"/>
                <w:szCs w:val="28"/>
                <w:lang w:eastAsia="ru-RU"/>
              </w:rPr>
            </w:pPr>
            <w:r w:rsidRPr="006D5D34">
              <w:rPr>
                <w:rFonts w:ascii="Times New Roman" w:eastAsia="Times New Roman" w:hAnsi="Times New Roman" w:cs="Times New Roman"/>
                <w:color w:val="000000"/>
                <w:sz w:val="28"/>
                <w:szCs w:val="28"/>
                <w:lang w:eastAsia="ru-RU"/>
              </w:rPr>
              <w:t>Выставка предметов игровой среды для сюжетно</w:t>
            </w:r>
            <w:r>
              <w:rPr>
                <w:rFonts w:ascii="Times New Roman" w:eastAsia="Times New Roman" w:hAnsi="Times New Roman" w:cs="Times New Roman"/>
                <w:color w:val="000000"/>
                <w:sz w:val="28"/>
                <w:szCs w:val="28"/>
                <w:lang w:eastAsia="ru-RU"/>
              </w:rPr>
              <w:t xml:space="preserve"> </w:t>
            </w:r>
            <w:r w:rsidRPr="006D5D34">
              <w:rPr>
                <w:rFonts w:ascii="Times New Roman" w:eastAsia="Times New Roman" w:hAnsi="Times New Roman" w:cs="Times New Roman"/>
                <w:color w:val="000000"/>
                <w:sz w:val="28"/>
                <w:szCs w:val="28"/>
                <w:lang w:eastAsia="ru-RU"/>
              </w:rPr>
              <w:t>ролевой среды.</w:t>
            </w:r>
          </w:p>
        </w:tc>
        <w:tc>
          <w:tcPr>
            <w:tcW w:w="4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49BA" w:rsidRPr="00F649BA" w:rsidRDefault="006D5D34" w:rsidP="00F649B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Поддерживать выбор</w:t>
            </w:r>
            <w:r w:rsidRPr="006D5D34">
              <w:rPr>
                <w:rFonts w:ascii="Times New Roman" w:eastAsia="Times New Roman" w:hAnsi="Times New Roman" w:cs="Times New Roman"/>
                <w:color w:val="000000"/>
                <w:sz w:val="28"/>
                <w:szCs w:val="28"/>
                <w:lang w:eastAsia="ru-RU"/>
              </w:rPr>
              <w:t xml:space="preserve"> из массы жизненных переживаний и впечатле</w:t>
            </w:r>
            <w:r>
              <w:rPr>
                <w:rFonts w:ascii="Times New Roman" w:eastAsia="Times New Roman" w:hAnsi="Times New Roman" w:cs="Times New Roman"/>
                <w:color w:val="000000"/>
                <w:sz w:val="28"/>
                <w:szCs w:val="28"/>
                <w:lang w:eastAsia="ru-RU"/>
              </w:rPr>
              <w:t xml:space="preserve">ний самые яркие, которые смогут </w:t>
            </w:r>
            <w:r w:rsidRPr="006D5D34">
              <w:rPr>
                <w:rFonts w:ascii="Times New Roman" w:eastAsia="Times New Roman" w:hAnsi="Times New Roman" w:cs="Times New Roman"/>
                <w:color w:val="000000"/>
                <w:sz w:val="28"/>
                <w:szCs w:val="28"/>
                <w:lang w:eastAsia="ru-RU"/>
              </w:rPr>
              <w:t xml:space="preserve">послужить сюжетом для игры. Единственным способом управления игрой может служить создание интереса к тому или иному событию </w:t>
            </w:r>
            <w:r w:rsidRPr="006D5D34">
              <w:rPr>
                <w:rFonts w:ascii="Times New Roman" w:eastAsia="Times New Roman" w:hAnsi="Times New Roman" w:cs="Times New Roman"/>
                <w:color w:val="000000"/>
                <w:sz w:val="28"/>
                <w:szCs w:val="28"/>
                <w:lang w:eastAsia="ru-RU"/>
              </w:rPr>
              <w:lastRenderedPageBreak/>
              <w:t>жизни, влияние</w:t>
            </w:r>
            <w:r>
              <w:rPr>
                <w:rFonts w:ascii="Times New Roman" w:eastAsia="Times New Roman" w:hAnsi="Times New Roman" w:cs="Times New Roman"/>
                <w:color w:val="000000"/>
                <w:sz w:val="28"/>
                <w:szCs w:val="28"/>
                <w:lang w:eastAsia="ru-RU"/>
              </w:rPr>
              <w:t xml:space="preserve"> на воображение, чувства детей.</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6D5D34" w:rsidP="00483F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Создать б</w:t>
            </w:r>
            <w:r w:rsidRPr="006D5D34">
              <w:rPr>
                <w:rFonts w:ascii="Times New Roman" w:eastAsia="Times New Roman" w:hAnsi="Times New Roman" w:cs="Times New Roman"/>
                <w:color w:val="000000"/>
                <w:sz w:val="28"/>
                <w:szCs w:val="28"/>
                <w:lang w:eastAsia="ru-RU"/>
              </w:rPr>
              <w:t>лагоприятные условия для игр детей, создать обстановку, в которой каждый ребенок может полностью удовлетворить свою потребность в игре.</w:t>
            </w:r>
          </w:p>
        </w:tc>
      </w:tr>
      <w:tr w:rsidR="00483FB3" w:rsidRPr="00F649BA" w:rsidTr="000432B2">
        <w:trPr>
          <w:trHeight w:val="1010"/>
        </w:trPr>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lastRenderedPageBreak/>
              <w:t>Март- Апрель</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Пополнение предметно-раз</w:t>
            </w:r>
            <w:r w:rsidR="00F649BA">
              <w:rPr>
                <w:rFonts w:ascii="Times New Roman" w:eastAsia="Times New Roman" w:hAnsi="Times New Roman" w:cs="Times New Roman"/>
                <w:color w:val="000000"/>
                <w:sz w:val="28"/>
                <w:szCs w:val="28"/>
                <w:lang w:eastAsia="ru-RU"/>
              </w:rPr>
              <w:t>вивающей среды в группе.</w:t>
            </w:r>
          </w:p>
        </w:tc>
        <w:tc>
          <w:tcPr>
            <w:tcW w:w="4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E35591" w:rsidP="00483FB3">
            <w:pPr>
              <w:spacing w:after="0" w:line="240" w:lineRule="auto"/>
              <w:rPr>
                <w:rFonts w:ascii="Times New Roman" w:eastAsia="Times New Roman" w:hAnsi="Times New Roman" w:cs="Times New Roman"/>
                <w:color w:val="000000"/>
                <w:sz w:val="28"/>
                <w:szCs w:val="28"/>
                <w:lang w:eastAsia="ru-RU"/>
              </w:rPr>
            </w:pPr>
            <w:r w:rsidRPr="00E35591">
              <w:rPr>
                <w:rFonts w:ascii="Times New Roman" w:eastAsia="Times New Roman" w:hAnsi="Times New Roman" w:cs="Times New Roman"/>
                <w:color w:val="000000"/>
                <w:sz w:val="28"/>
                <w:szCs w:val="28"/>
                <w:lang w:eastAsia="ru-RU"/>
              </w:rPr>
              <w:t>Обогащение (пополнение) предметно-пространственной среды группы</w:t>
            </w:r>
            <w:r>
              <w:rPr>
                <w:rFonts w:ascii="Times New Roman" w:eastAsia="Times New Roman" w:hAnsi="Times New Roman" w:cs="Times New Roman"/>
                <w:color w:val="000000"/>
                <w:sz w:val="28"/>
                <w:szCs w:val="28"/>
                <w:lang w:eastAsia="ru-RU"/>
              </w:rPr>
              <w:t>.</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591" w:rsidRPr="00E35591" w:rsidRDefault="00E35591" w:rsidP="00E355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Создать серию</w:t>
            </w:r>
            <w:r w:rsidRPr="00E35591">
              <w:rPr>
                <w:rFonts w:ascii="Times New Roman" w:eastAsia="Times New Roman" w:hAnsi="Times New Roman" w:cs="Times New Roman"/>
                <w:color w:val="000000"/>
                <w:sz w:val="28"/>
                <w:szCs w:val="28"/>
                <w:lang w:eastAsia="ru-RU"/>
              </w:rPr>
              <w:t xml:space="preserve"> демонстрацио</w:t>
            </w:r>
            <w:r>
              <w:rPr>
                <w:rFonts w:ascii="Times New Roman" w:eastAsia="Times New Roman" w:hAnsi="Times New Roman" w:cs="Times New Roman"/>
                <w:color w:val="000000"/>
                <w:sz w:val="28"/>
                <w:szCs w:val="28"/>
                <w:lang w:eastAsia="ru-RU"/>
              </w:rPr>
              <w:t>нных картин "Наш детский сад"</w:t>
            </w:r>
            <w:r w:rsidRPr="00E35591">
              <w:rPr>
                <w:rFonts w:ascii="Times New Roman" w:eastAsia="Times New Roman" w:hAnsi="Times New Roman" w:cs="Times New Roman"/>
                <w:color w:val="000000"/>
                <w:sz w:val="28"/>
                <w:szCs w:val="28"/>
                <w:lang w:eastAsia="ru-RU"/>
              </w:rPr>
              <w:t>.</w:t>
            </w:r>
          </w:p>
          <w:p w:rsidR="00E35591" w:rsidRPr="00E35591" w:rsidRDefault="00E35591" w:rsidP="00E35591">
            <w:pPr>
              <w:spacing w:after="0" w:line="240" w:lineRule="auto"/>
              <w:rPr>
                <w:rFonts w:ascii="Times New Roman" w:eastAsia="Times New Roman" w:hAnsi="Times New Roman" w:cs="Times New Roman"/>
                <w:color w:val="000000"/>
                <w:sz w:val="28"/>
                <w:szCs w:val="28"/>
                <w:lang w:eastAsia="ru-RU"/>
              </w:rPr>
            </w:pPr>
            <w:r w:rsidRPr="00E35591">
              <w:rPr>
                <w:rFonts w:ascii="Times New Roman" w:eastAsia="Times New Roman" w:hAnsi="Times New Roman" w:cs="Times New Roman"/>
                <w:color w:val="000000"/>
                <w:sz w:val="28"/>
                <w:szCs w:val="28"/>
                <w:lang w:eastAsia="ru-RU"/>
              </w:rPr>
              <w:t>Учебно-наглядное пособие для проведения бесед "Как поступают друзья?", Р.С. Буре.</w:t>
            </w:r>
          </w:p>
          <w:p w:rsidR="00E35591" w:rsidRPr="00E35591" w:rsidRDefault="00E35591" w:rsidP="00E35591">
            <w:pPr>
              <w:spacing w:after="0" w:line="240" w:lineRule="auto"/>
              <w:rPr>
                <w:rFonts w:ascii="Times New Roman" w:eastAsia="Times New Roman" w:hAnsi="Times New Roman" w:cs="Times New Roman"/>
                <w:color w:val="000000"/>
                <w:sz w:val="28"/>
                <w:szCs w:val="28"/>
                <w:lang w:eastAsia="ru-RU"/>
              </w:rPr>
            </w:pPr>
            <w:r w:rsidRPr="00E35591">
              <w:rPr>
                <w:rFonts w:ascii="Times New Roman" w:eastAsia="Times New Roman" w:hAnsi="Times New Roman" w:cs="Times New Roman"/>
                <w:color w:val="000000"/>
                <w:sz w:val="28"/>
                <w:szCs w:val="28"/>
                <w:lang w:eastAsia="ru-RU"/>
              </w:rPr>
              <w:t>"Что такое хорошо и что такое плохо", подбор детской художественной литературы.</w:t>
            </w:r>
          </w:p>
          <w:p w:rsidR="00483FB3" w:rsidRPr="00F649BA" w:rsidRDefault="00E35591" w:rsidP="00E35591">
            <w:pPr>
              <w:spacing w:after="0" w:line="240" w:lineRule="auto"/>
              <w:rPr>
                <w:rFonts w:ascii="Times New Roman" w:eastAsia="Times New Roman" w:hAnsi="Times New Roman" w:cs="Times New Roman"/>
                <w:color w:val="000000"/>
                <w:sz w:val="28"/>
                <w:szCs w:val="28"/>
                <w:lang w:eastAsia="ru-RU"/>
              </w:rPr>
            </w:pPr>
            <w:r w:rsidRPr="00E35591">
              <w:rPr>
                <w:rFonts w:ascii="Times New Roman" w:eastAsia="Times New Roman" w:hAnsi="Times New Roman" w:cs="Times New Roman"/>
                <w:color w:val="000000"/>
                <w:sz w:val="28"/>
                <w:szCs w:val="28"/>
                <w:lang w:eastAsia="ru-RU"/>
              </w:rPr>
              <w:t>Дид. игра "Наши поступки".</w:t>
            </w:r>
          </w:p>
        </w:tc>
      </w:tr>
      <w:tr w:rsidR="00483FB3" w:rsidRPr="00F649BA" w:rsidTr="000432B2">
        <w:trPr>
          <w:trHeight w:val="1010"/>
        </w:trPr>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Май</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49BA" w:rsidRPr="00F649BA" w:rsidRDefault="00F649BA" w:rsidP="00F649B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Самоанализ и самооценка ОД в своей группе.</w:t>
            </w:r>
          </w:p>
          <w:p w:rsidR="00483FB3" w:rsidRPr="00F649BA" w:rsidRDefault="00F649BA" w:rsidP="00F649BA">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Планирование деятельности и перспектив развития.</w:t>
            </w:r>
          </w:p>
        </w:tc>
        <w:tc>
          <w:tcPr>
            <w:tcW w:w="4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Подведение итогов работы по самообразованию</w:t>
            </w:r>
            <w:r w:rsidR="006D5D34">
              <w:rPr>
                <w:rFonts w:ascii="Times New Roman" w:eastAsia="Times New Roman" w:hAnsi="Times New Roman" w:cs="Times New Roman"/>
                <w:color w:val="000000"/>
                <w:sz w:val="28"/>
                <w:szCs w:val="28"/>
                <w:lang w:eastAsia="ru-RU"/>
              </w:rPr>
              <w:t>.</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6D5D34" w:rsidP="00483F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Закрепить положительные результаты в </w:t>
            </w:r>
            <w:r w:rsidR="002A53EB">
              <w:rPr>
                <w:rFonts w:ascii="Times New Roman" w:eastAsia="Times New Roman" w:hAnsi="Times New Roman" w:cs="Times New Roman"/>
                <w:color w:val="000000"/>
                <w:sz w:val="28"/>
                <w:szCs w:val="28"/>
                <w:lang w:eastAsia="ru-RU"/>
              </w:rPr>
              <w:t>применении игр детьми.</w:t>
            </w:r>
          </w:p>
        </w:tc>
      </w:tr>
    </w:tbl>
    <w:p w:rsidR="000432B2" w:rsidRPr="00F649BA" w:rsidRDefault="000432B2" w:rsidP="00483FB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432B2" w:rsidRPr="00F649BA" w:rsidRDefault="000432B2" w:rsidP="00483FB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432B2" w:rsidRPr="00F649BA" w:rsidRDefault="000432B2" w:rsidP="00483FB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432B2" w:rsidRPr="00F649BA" w:rsidRDefault="000432B2" w:rsidP="00483FB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83FB3" w:rsidRPr="00F649BA" w:rsidRDefault="00483FB3" w:rsidP="00483F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Работа с детьми</w:t>
      </w:r>
    </w:p>
    <w:tbl>
      <w:tblPr>
        <w:tblW w:w="15799" w:type="dxa"/>
        <w:tblInd w:w="-574" w:type="dxa"/>
        <w:shd w:val="clear" w:color="auto" w:fill="FFFFFF"/>
        <w:tblCellMar>
          <w:top w:w="15" w:type="dxa"/>
          <w:left w:w="15" w:type="dxa"/>
          <w:bottom w:w="15" w:type="dxa"/>
          <w:right w:w="15" w:type="dxa"/>
        </w:tblCellMar>
        <w:tblLook w:val="04A0" w:firstRow="1" w:lastRow="0" w:firstColumn="1" w:lastColumn="0" w:noHBand="0" w:noVBand="1"/>
      </w:tblPr>
      <w:tblGrid>
        <w:gridCol w:w="3971"/>
        <w:gridCol w:w="6143"/>
        <w:gridCol w:w="5685"/>
      </w:tblGrid>
      <w:tr w:rsidR="00483FB3" w:rsidRPr="00F649BA" w:rsidTr="000432B2">
        <w:trPr>
          <w:trHeight w:val="568"/>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Месяц</w:t>
            </w:r>
          </w:p>
        </w:tc>
        <w:tc>
          <w:tcPr>
            <w:tcW w:w="6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Вид деятельности</w:t>
            </w:r>
          </w:p>
        </w:tc>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Предметно-развивающая среда</w:t>
            </w:r>
          </w:p>
        </w:tc>
      </w:tr>
      <w:tr w:rsidR="00483FB3" w:rsidRPr="00F649BA" w:rsidTr="000432B2">
        <w:trPr>
          <w:trHeight w:val="568"/>
        </w:trPr>
        <w:tc>
          <w:tcPr>
            <w:tcW w:w="39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Сентябрь - декабрь</w:t>
            </w:r>
          </w:p>
        </w:tc>
        <w:tc>
          <w:tcPr>
            <w:tcW w:w="6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Совмест</w:t>
            </w:r>
            <w:r w:rsidR="002A53EB">
              <w:rPr>
                <w:rFonts w:ascii="Times New Roman" w:eastAsia="Times New Roman" w:hAnsi="Times New Roman" w:cs="Times New Roman"/>
                <w:color w:val="000000"/>
                <w:sz w:val="28"/>
                <w:szCs w:val="28"/>
                <w:lang w:eastAsia="ru-RU"/>
              </w:rPr>
              <w:t>ные игры на развитие  социализации и дружественного общения.</w:t>
            </w:r>
          </w:p>
        </w:tc>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Картотека игр и игровых пособий</w:t>
            </w:r>
            <w:r w:rsidR="002A53EB">
              <w:rPr>
                <w:rFonts w:ascii="Times New Roman" w:eastAsia="Times New Roman" w:hAnsi="Times New Roman" w:cs="Times New Roman"/>
                <w:color w:val="000000"/>
                <w:sz w:val="28"/>
                <w:szCs w:val="28"/>
                <w:lang w:eastAsia="ru-RU"/>
              </w:rPr>
              <w:t>.</w:t>
            </w:r>
          </w:p>
        </w:tc>
      </w:tr>
      <w:tr w:rsidR="00483FB3" w:rsidRPr="00F649BA" w:rsidTr="000432B2">
        <w:trPr>
          <w:trHeight w:val="72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p>
        </w:tc>
        <w:tc>
          <w:tcPr>
            <w:tcW w:w="6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Индивидуальные работы с детьми в форме увлекательн</w:t>
            </w:r>
            <w:r w:rsidR="002A53EB">
              <w:rPr>
                <w:rFonts w:ascii="Times New Roman" w:eastAsia="Times New Roman" w:hAnsi="Times New Roman" w:cs="Times New Roman"/>
                <w:color w:val="000000"/>
                <w:sz w:val="28"/>
                <w:szCs w:val="28"/>
                <w:lang w:eastAsia="ru-RU"/>
              </w:rPr>
              <w:t>ой и содержательной беседы</w:t>
            </w:r>
            <w:r w:rsidRPr="00F649BA">
              <w:rPr>
                <w:rFonts w:ascii="Times New Roman" w:eastAsia="Times New Roman" w:hAnsi="Times New Roman" w:cs="Times New Roman"/>
                <w:color w:val="000000"/>
                <w:sz w:val="28"/>
                <w:szCs w:val="28"/>
                <w:lang w:eastAsia="ru-RU"/>
              </w:rPr>
              <w:t>.</w:t>
            </w:r>
          </w:p>
        </w:tc>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Папка индивидуальной работы с детьми</w:t>
            </w:r>
          </w:p>
        </w:tc>
      </w:tr>
      <w:tr w:rsidR="00483FB3" w:rsidRPr="00F649BA" w:rsidTr="000432B2">
        <w:trPr>
          <w:trHeight w:val="675"/>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Январь</w:t>
            </w:r>
          </w:p>
        </w:tc>
        <w:tc>
          <w:tcPr>
            <w:tcW w:w="6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Работа с загадками. Составление загадок. Пальчиковые игры</w:t>
            </w:r>
          </w:p>
        </w:tc>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Создание картотеки загадок,  пальчиковых игр</w:t>
            </w:r>
          </w:p>
        </w:tc>
      </w:tr>
      <w:tr w:rsidR="00483FB3" w:rsidRPr="00F649BA" w:rsidTr="000432B2">
        <w:trPr>
          <w:trHeight w:val="1048"/>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lastRenderedPageBreak/>
              <w:t>Февраль</w:t>
            </w:r>
          </w:p>
        </w:tc>
        <w:tc>
          <w:tcPr>
            <w:tcW w:w="6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2A53EB" w:rsidP="00483F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формированием у детей культурно-</w:t>
            </w:r>
            <w:r w:rsidR="005B07DD">
              <w:rPr>
                <w:rFonts w:ascii="Times New Roman" w:eastAsia="Times New Roman" w:hAnsi="Times New Roman" w:cs="Times New Roman"/>
                <w:color w:val="000000"/>
                <w:sz w:val="28"/>
                <w:szCs w:val="28"/>
                <w:lang w:eastAsia="ru-RU"/>
              </w:rPr>
              <w:t xml:space="preserve"> гигиенических навыков в форме игры.</w:t>
            </w:r>
          </w:p>
        </w:tc>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2A53EB" w:rsidP="005B07D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Беседы</w:t>
            </w:r>
            <w:r w:rsidR="005B07DD">
              <w:rPr>
                <w:rFonts w:ascii="Times New Roman" w:eastAsia="Times New Roman" w:hAnsi="Times New Roman" w:cs="Times New Roman"/>
                <w:color w:val="000000"/>
                <w:sz w:val="28"/>
                <w:szCs w:val="28"/>
                <w:lang w:eastAsia="ru-RU"/>
              </w:rPr>
              <w:t>, игры с детьми по данной теме. З</w:t>
            </w:r>
            <w:r w:rsidR="005B07DD" w:rsidRPr="005B07DD">
              <w:rPr>
                <w:rFonts w:ascii="Times New Roman" w:eastAsia="Times New Roman" w:hAnsi="Times New Roman" w:cs="Times New Roman"/>
                <w:color w:val="000000"/>
                <w:sz w:val="28"/>
                <w:szCs w:val="28"/>
                <w:lang w:eastAsia="ru-RU"/>
              </w:rPr>
              <w:t>акрепление</w:t>
            </w:r>
            <w:r w:rsidR="005B07DD">
              <w:rPr>
                <w:rFonts w:ascii="Times New Roman" w:eastAsia="Times New Roman" w:hAnsi="Times New Roman" w:cs="Times New Roman"/>
                <w:color w:val="000000"/>
                <w:sz w:val="28"/>
                <w:szCs w:val="28"/>
                <w:lang w:eastAsia="ru-RU"/>
              </w:rPr>
              <w:t xml:space="preserve"> углублении и расширение знаний о кгн.</w:t>
            </w:r>
          </w:p>
        </w:tc>
      </w:tr>
      <w:tr w:rsidR="00483FB3" w:rsidRPr="00F649BA" w:rsidTr="000432B2">
        <w:trPr>
          <w:trHeight w:val="1279"/>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Март</w:t>
            </w:r>
          </w:p>
        </w:tc>
        <w:tc>
          <w:tcPr>
            <w:tcW w:w="6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5B07DD" w:rsidP="00483F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Игра, которую придумали мы сами. </w:t>
            </w:r>
          </w:p>
        </w:tc>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5B07DD" w:rsidP="00483F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 сюжетно- отобразительные. Игры –имитации, режиссёрские,</w:t>
            </w:r>
            <w:r w:rsidR="003F2E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дидактические.</w:t>
            </w:r>
            <w:r w:rsidR="003F2E05">
              <w:rPr>
                <w:rFonts w:ascii="Times New Roman" w:eastAsia="Times New Roman" w:hAnsi="Times New Roman" w:cs="Times New Roman"/>
                <w:color w:val="000000"/>
                <w:sz w:val="28"/>
                <w:szCs w:val="28"/>
                <w:lang w:eastAsia="ru-RU"/>
              </w:rPr>
              <w:t xml:space="preserve"> Игры, которые опираются на воображение и творческую активность детей.</w:t>
            </w:r>
          </w:p>
        </w:tc>
      </w:tr>
      <w:tr w:rsidR="00483FB3" w:rsidRPr="00F649BA" w:rsidTr="000432B2">
        <w:trPr>
          <w:trHeight w:val="1261"/>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Апрель</w:t>
            </w:r>
          </w:p>
        </w:tc>
        <w:tc>
          <w:tcPr>
            <w:tcW w:w="6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3F2E05" w:rsidP="00483F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разучиванием подвижных игр.</w:t>
            </w:r>
          </w:p>
        </w:tc>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3F2E05" w:rsidP="00483F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Картотека подвижных игр.</w:t>
            </w:r>
          </w:p>
        </w:tc>
      </w:tr>
      <w:tr w:rsidR="00483FB3" w:rsidRPr="00F649BA" w:rsidTr="000432B2">
        <w:trPr>
          <w:trHeight w:val="586"/>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Май</w:t>
            </w:r>
          </w:p>
        </w:tc>
        <w:tc>
          <w:tcPr>
            <w:tcW w:w="6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3F2E05" w:rsidP="00483F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Работа над активным использованием игры- драматизации. </w:t>
            </w:r>
          </w:p>
        </w:tc>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3F2E05" w:rsidP="00483F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Изготовление  костюмов и масок для реализации игровой деятельности.</w:t>
            </w:r>
          </w:p>
        </w:tc>
      </w:tr>
      <w:tr w:rsidR="00483FB3" w:rsidRPr="00F649BA" w:rsidTr="000432B2">
        <w:trPr>
          <w:trHeight w:val="640"/>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В течение года</w:t>
            </w:r>
          </w:p>
        </w:tc>
        <w:tc>
          <w:tcPr>
            <w:tcW w:w="6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Самостоятельная игровая деятельность.</w:t>
            </w:r>
          </w:p>
        </w:tc>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Создание условий для развития самостоятельной игровой деятельности. Развитие творческой самостоятельности</w:t>
            </w:r>
          </w:p>
        </w:tc>
      </w:tr>
    </w:tbl>
    <w:p w:rsidR="000432B2" w:rsidRPr="00F649BA" w:rsidRDefault="000432B2" w:rsidP="00483FB3">
      <w:pPr>
        <w:shd w:val="clear" w:color="auto" w:fill="FFFFFF"/>
        <w:spacing w:after="0" w:line="240" w:lineRule="auto"/>
        <w:ind w:left="360" w:hanging="360"/>
        <w:jc w:val="center"/>
        <w:rPr>
          <w:rFonts w:ascii="Times New Roman" w:eastAsia="Times New Roman" w:hAnsi="Times New Roman" w:cs="Times New Roman"/>
          <w:b/>
          <w:bCs/>
          <w:i/>
          <w:iCs/>
          <w:color w:val="000000"/>
          <w:sz w:val="28"/>
          <w:szCs w:val="28"/>
          <w:lang w:eastAsia="ru-RU"/>
        </w:rPr>
      </w:pPr>
    </w:p>
    <w:p w:rsidR="000432B2" w:rsidRPr="00F649BA" w:rsidRDefault="000432B2" w:rsidP="00483FB3">
      <w:pPr>
        <w:shd w:val="clear" w:color="auto" w:fill="FFFFFF"/>
        <w:spacing w:after="0" w:line="240" w:lineRule="auto"/>
        <w:ind w:left="360" w:hanging="360"/>
        <w:jc w:val="center"/>
        <w:rPr>
          <w:rFonts w:ascii="Times New Roman" w:eastAsia="Times New Roman" w:hAnsi="Times New Roman" w:cs="Times New Roman"/>
          <w:b/>
          <w:bCs/>
          <w:i/>
          <w:iCs/>
          <w:color w:val="000000"/>
          <w:sz w:val="28"/>
          <w:szCs w:val="28"/>
          <w:lang w:eastAsia="ru-RU"/>
        </w:rPr>
      </w:pPr>
    </w:p>
    <w:p w:rsidR="001C5796" w:rsidRPr="00F649BA" w:rsidRDefault="001C5796" w:rsidP="00483FB3">
      <w:pPr>
        <w:shd w:val="clear" w:color="auto" w:fill="FFFFFF"/>
        <w:spacing w:after="0" w:line="240" w:lineRule="auto"/>
        <w:ind w:left="360" w:hanging="360"/>
        <w:jc w:val="center"/>
        <w:rPr>
          <w:rFonts w:ascii="Times New Roman" w:eastAsia="Times New Roman" w:hAnsi="Times New Roman" w:cs="Times New Roman"/>
          <w:b/>
          <w:bCs/>
          <w:i/>
          <w:iCs/>
          <w:color w:val="000000"/>
          <w:sz w:val="28"/>
          <w:szCs w:val="28"/>
          <w:lang w:eastAsia="ru-RU"/>
        </w:rPr>
      </w:pPr>
    </w:p>
    <w:p w:rsidR="001C5796" w:rsidRPr="00F649BA" w:rsidRDefault="001C5796" w:rsidP="00483FB3">
      <w:pPr>
        <w:shd w:val="clear" w:color="auto" w:fill="FFFFFF"/>
        <w:spacing w:after="0" w:line="240" w:lineRule="auto"/>
        <w:ind w:left="360" w:hanging="360"/>
        <w:jc w:val="center"/>
        <w:rPr>
          <w:rFonts w:ascii="Times New Roman" w:eastAsia="Times New Roman" w:hAnsi="Times New Roman" w:cs="Times New Roman"/>
          <w:b/>
          <w:bCs/>
          <w:i/>
          <w:iCs/>
          <w:color w:val="000000"/>
          <w:sz w:val="28"/>
          <w:szCs w:val="28"/>
          <w:lang w:eastAsia="ru-RU"/>
        </w:rPr>
      </w:pPr>
    </w:p>
    <w:p w:rsidR="00483FB3" w:rsidRPr="00F649BA" w:rsidRDefault="00483FB3" w:rsidP="00483FB3">
      <w:pPr>
        <w:shd w:val="clear" w:color="auto" w:fill="FFFFFF"/>
        <w:spacing w:after="0" w:line="240" w:lineRule="auto"/>
        <w:ind w:left="360" w:hanging="360"/>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Самореализация</w:t>
      </w:r>
    </w:p>
    <w:tbl>
      <w:tblPr>
        <w:tblW w:w="15558" w:type="dxa"/>
        <w:tblInd w:w="-574" w:type="dxa"/>
        <w:shd w:val="clear" w:color="auto" w:fill="FFFFFF"/>
        <w:tblCellMar>
          <w:top w:w="15" w:type="dxa"/>
          <w:left w:w="15" w:type="dxa"/>
          <w:bottom w:w="15" w:type="dxa"/>
          <w:right w:w="15" w:type="dxa"/>
        </w:tblCellMar>
        <w:tblLook w:val="04A0" w:firstRow="1" w:lastRow="0" w:firstColumn="1" w:lastColumn="0" w:noHBand="0" w:noVBand="1"/>
      </w:tblPr>
      <w:tblGrid>
        <w:gridCol w:w="2936"/>
        <w:gridCol w:w="5278"/>
        <w:gridCol w:w="4454"/>
        <w:gridCol w:w="2890"/>
      </w:tblGrid>
      <w:tr w:rsidR="00483FB3" w:rsidRPr="00F649BA" w:rsidTr="000432B2">
        <w:trPr>
          <w:trHeight w:val="1105"/>
        </w:trPr>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ind w:right="-184"/>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В течение года</w:t>
            </w:r>
          </w:p>
        </w:tc>
        <w:tc>
          <w:tcPr>
            <w:tcW w:w="5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ind w:right="-184"/>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Публикация на  официальном сайте</w:t>
            </w:r>
          </w:p>
          <w:p w:rsidR="00483FB3" w:rsidRPr="00F649BA" w:rsidRDefault="00483FB3" w:rsidP="00483FB3">
            <w:pPr>
              <w:spacing w:after="0" w:line="240" w:lineRule="auto"/>
              <w:ind w:right="-184"/>
              <w:rPr>
                <w:rFonts w:ascii="Times New Roman" w:eastAsia="Times New Roman" w:hAnsi="Times New Roman" w:cs="Times New Roman"/>
                <w:color w:val="000000"/>
                <w:sz w:val="28"/>
                <w:szCs w:val="28"/>
                <w:lang w:eastAsia="ru-RU"/>
              </w:rPr>
            </w:pP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ind w:right="-184"/>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Статьи по теме самообразования, мастер- класс.</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rPr>
                <w:rFonts w:ascii="Times New Roman" w:eastAsia="Times New Roman" w:hAnsi="Times New Roman" w:cs="Times New Roman"/>
                <w:color w:val="666666"/>
                <w:sz w:val="28"/>
                <w:szCs w:val="28"/>
                <w:lang w:eastAsia="ru-RU"/>
              </w:rPr>
            </w:pPr>
          </w:p>
        </w:tc>
      </w:tr>
      <w:tr w:rsidR="00483FB3" w:rsidRPr="00F649BA" w:rsidTr="000432B2">
        <w:trPr>
          <w:trHeight w:val="1697"/>
        </w:trPr>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ind w:right="-184"/>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lastRenderedPageBreak/>
              <w:t>В течение года</w:t>
            </w:r>
          </w:p>
        </w:tc>
        <w:tc>
          <w:tcPr>
            <w:tcW w:w="5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ind w:right="-184"/>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Участие в конкурсах всероссийского и международного уровня</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ind w:right="-184"/>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Распространение педагогического опыта в рамках педагогического сообщества.</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FB3" w:rsidRPr="00F649BA" w:rsidRDefault="00483FB3" w:rsidP="00483FB3">
            <w:pPr>
              <w:spacing w:after="0" w:line="240" w:lineRule="auto"/>
              <w:ind w:right="-184"/>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Распространение опыта на собственном сайте</w:t>
            </w:r>
          </w:p>
        </w:tc>
      </w:tr>
    </w:tbl>
    <w:p w:rsidR="00836158" w:rsidRPr="00836158" w:rsidRDefault="00483FB3" w:rsidP="0083615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Взаимодействие с родителями</w:t>
      </w:r>
    </w:p>
    <w:p w:rsidR="00836158" w:rsidRPr="00836158" w:rsidRDefault="00836158" w:rsidP="00836158">
      <w:pPr>
        <w:shd w:val="clear" w:color="auto" w:fill="FFFFFF"/>
        <w:spacing w:after="0" w:line="240" w:lineRule="auto"/>
        <w:ind w:right="-740"/>
        <w:rPr>
          <w:rFonts w:ascii="Times New Roman" w:eastAsia="Times New Roman" w:hAnsi="Times New Roman" w:cs="Times New Roman"/>
          <w:color w:val="000000"/>
          <w:sz w:val="28"/>
          <w:szCs w:val="28"/>
          <w:lang w:eastAsia="ru-RU"/>
        </w:rPr>
      </w:pPr>
      <w:r w:rsidRPr="00836158">
        <w:rPr>
          <w:rFonts w:ascii="Times New Roman" w:eastAsia="Times New Roman" w:hAnsi="Times New Roman" w:cs="Times New Roman"/>
          <w:color w:val="000000"/>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836158" w:rsidRPr="00836158" w:rsidRDefault="00836158" w:rsidP="00836158">
      <w:pPr>
        <w:shd w:val="clear" w:color="auto" w:fill="FFFFFF"/>
        <w:spacing w:after="0" w:line="240" w:lineRule="auto"/>
        <w:ind w:right="-740"/>
        <w:rPr>
          <w:rFonts w:ascii="Times New Roman" w:eastAsia="Times New Roman" w:hAnsi="Times New Roman" w:cs="Times New Roman"/>
          <w:color w:val="000000"/>
          <w:sz w:val="28"/>
          <w:szCs w:val="28"/>
          <w:lang w:eastAsia="ru-RU"/>
        </w:rPr>
      </w:pPr>
      <w:r w:rsidRPr="00836158">
        <w:rPr>
          <w:rFonts w:ascii="Times New Roman" w:eastAsia="Times New Roman" w:hAnsi="Times New Roman" w:cs="Times New Roman"/>
          <w:color w:val="000000"/>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836158" w:rsidRPr="00836158" w:rsidRDefault="00836158" w:rsidP="00836158">
      <w:pPr>
        <w:shd w:val="clear" w:color="auto" w:fill="FFFFFF"/>
        <w:spacing w:after="0" w:line="240" w:lineRule="auto"/>
        <w:ind w:right="-740"/>
        <w:rPr>
          <w:rFonts w:ascii="Times New Roman" w:eastAsia="Times New Roman" w:hAnsi="Times New Roman" w:cs="Times New Roman"/>
          <w:color w:val="000000"/>
          <w:sz w:val="28"/>
          <w:szCs w:val="28"/>
          <w:lang w:eastAsia="ru-RU"/>
        </w:rPr>
      </w:pPr>
      <w:r w:rsidRPr="00836158">
        <w:rPr>
          <w:rFonts w:ascii="Times New Roman" w:eastAsia="Times New Roman" w:hAnsi="Times New Roman" w:cs="Times New Roman"/>
          <w:color w:val="000000"/>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483FB3" w:rsidRPr="00F649BA" w:rsidRDefault="00836158" w:rsidP="00836158">
      <w:pPr>
        <w:shd w:val="clear" w:color="auto" w:fill="FFFFFF"/>
        <w:spacing w:after="0" w:line="240" w:lineRule="auto"/>
        <w:ind w:right="-740"/>
        <w:rPr>
          <w:rFonts w:ascii="Times New Roman" w:eastAsia="Times New Roman" w:hAnsi="Times New Roman" w:cs="Times New Roman"/>
          <w:color w:val="000000"/>
          <w:sz w:val="28"/>
          <w:szCs w:val="28"/>
          <w:lang w:eastAsia="ru-RU"/>
        </w:rPr>
      </w:pPr>
      <w:r w:rsidRPr="00836158">
        <w:rPr>
          <w:rFonts w:ascii="Times New Roman" w:eastAsia="Times New Roman" w:hAnsi="Times New Roman" w:cs="Times New Roman"/>
          <w:color w:val="000000"/>
          <w:sz w:val="28"/>
          <w:szCs w:val="28"/>
          <w:lang w:eastAsia="ru-RU"/>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Pr>
          <w:rFonts w:ascii="Times New Roman" w:eastAsia="Times New Roman" w:hAnsi="Times New Roman" w:cs="Times New Roman"/>
          <w:color w:val="000000"/>
          <w:sz w:val="28"/>
          <w:szCs w:val="28"/>
          <w:lang w:eastAsia="ru-RU"/>
        </w:rPr>
        <w:t>.</w:t>
      </w:r>
    </w:p>
    <w:tbl>
      <w:tblPr>
        <w:tblW w:w="1536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79"/>
        <w:gridCol w:w="3834"/>
        <w:gridCol w:w="3804"/>
        <w:gridCol w:w="4351"/>
      </w:tblGrid>
      <w:tr w:rsidR="00483FB3" w:rsidRPr="00F649BA" w:rsidTr="000432B2">
        <w:trPr>
          <w:trHeight w:val="3662"/>
        </w:trPr>
        <w:tc>
          <w:tcPr>
            <w:tcW w:w="3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lastRenderedPageBreak/>
              <w:t>Сентябрь</w:t>
            </w:r>
          </w:p>
        </w:tc>
        <w:tc>
          <w:tcPr>
            <w:tcW w:w="3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158" w:rsidRDefault="00836158" w:rsidP="0083615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 с родителями « Как играть с детьми».</w:t>
            </w:r>
          </w:p>
          <w:p w:rsidR="00483FB3" w:rsidRPr="00F649BA" w:rsidRDefault="00483FB3" w:rsidP="0083615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Ознакомление родителей с возможн</w:t>
            </w:r>
            <w:r w:rsidR="00836158">
              <w:rPr>
                <w:rFonts w:ascii="Times New Roman" w:eastAsia="Times New Roman" w:hAnsi="Times New Roman" w:cs="Times New Roman"/>
                <w:color w:val="000000"/>
                <w:sz w:val="28"/>
                <w:szCs w:val="28"/>
                <w:lang w:eastAsia="ru-RU"/>
              </w:rPr>
              <w:t>ыми проблемами в реализации игры с детьми</w:t>
            </w:r>
            <w:r w:rsidRPr="00F649BA">
              <w:rPr>
                <w:rFonts w:ascii="Times New Roman" w:eastAsia="Times New Roman" w:hAnsi="Times New Roman" w:cs="Times New Roman"/>
                <w:color w:val="000000"/>
                <w:sz w:val="28"/>
                <w:szCs w:val="28"/>
                <w:lang w:eastAsia="ru-RU"/>
              </w:rPr>
              <w:t>.</w:t>
            </w:r>
          </w:p>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p>
        </w:tc>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158" w:rsidRPr="00836158" w:rsidRDefault="00836158" w:rsidP="00836158">
            <w:pPr>
              <w:shd w:val="clear" w:color="auto" w:fill="FFFFFF"/>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Информация на стенд. </w:t>
            </w:r>
            <w:r w:rsidRPr="00836158">
              <w:rPr>
                <w:rFonts w:ascii="Times New Roman" w:eastAsia="Times New Roman" w:hAnsi="Times New Roman" w:cs="Times New Roman"/>
                <w:color w:val="000000"/>
                <w:sz w:val="28"/>
                <w:szCs w:val="28"/>
                <w:lang w:eastAsia="ru-RU"/>
              </w:rPr>
              <w:t>Памятка</w:t>
            </w:r>
          </w:p>
          <w:p w:rsidR="00836158" w:rsidRPr="00836158" w:rsidRDefault="00836158" w:rsidP="00836158">
            <w:pPr>
              <w:shd w:val="clear" w:color="auto" w:fill="FFFFFF"/>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родителям </w:t>
            </w:r>
            <w:r w:rsidRPr="00836158">
              <w:rPr>
                <w:rFonts w:ascii="Times New Roman" w:eastAsia="Times New Roman" w:hAnsi="Times New Roman" w:cs="Times New Roman"/>
                <w:color w:val="000000"/>
                <w:sz w:val="28"/>
                <w:szCs w:val="28"/>
                <w:lang w:eastAsia="ru-RU"/>
              </w:rPr>
              <w:t>«Поиграем</w:t>
            </w:r>
          </w:p>
          <w:p w:rsidR="00483FB3" w:rsidRPr="00F649BA" w:rsidRDefault="00836158" w:rsidP="00836158">
            <w:pPr>
              <w:shd w:val="clear" w:color="auto" w:fill="FFFFFF"/>
              <w:spacing w:after="0" w:line="0" w:lineRule="atLeast"/>
              <w:rPr>
                <w:rFonts w:ascii="Times New Roman" w:eastAsia="Times New Roman" w:hAnsi="Times New Roman" w:cs="Times New Roman"/>
                <w:color w:val="000000"/>
                <w:sz w:val="28"/>
                <w:szCs w:val="28"/>
                <w:lang w:eastAsia="ru-RU"/>
              </w:rPr>
            </w:pPr>
            <w:r w:rsidRPr="00836158">
              <w:rPr>
                <w:rFonts w:ascii="Times New Roman" w:eastAsia="Times New Roman" w:hAnsi="Times New Roman" w:cs="Times New Roman"/>
                <w:color w:val="000000"/>
                <w:sz w:val="28"/>
                <w:szCs w:val="28"/>
                <w:lang w:eastAsia="ru-RU"/>
              </w:rPr>
              <w:t>вместе!»</w:t>
            </w:r>
            <w:r w:rsidR="00483FB3" w:rsidRPr="00F649BA">
              <w:rPr>
                <w:rFonts w:ascii="Times New Roman" w:eastAsia="Times New Roman" w:hAnsi="Times New Roman" w:cs="Times New Roman"/>
                <w:color w:val="000000"/>
                <w:sz w:val="28"/>
                <w:szCs w:val="28"/>
                <w:lang w:eastAsia="ru-RU"/>
              </w:rPr>
              <w:t>.</w:t>
            </w:r>
          </w:p>
        </w:tc>
      </w:tr>
      <w:tr w:rsidR="00483FB3" w:rsidRPr="00F649BA" w:rsidTr="000432B2">
        <w:trPr>
          <w:trHeight w:val="2044"/>
        </w:trPr>
        <w:tc>
          <w:tcPr>
            <w:tcW w:w="3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Октябрь</w:t>
            </w:r>
          </w:p>
        </w:tc>
        <w:tc>
          <w:tcPr>
            <w:tcW w:w="3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158" w:rsidRPr="00836158" w:rsidRDefault="00836158" w:rsidP="0083615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родителей</w:t>
            </w:r>
          </w:p>
          <w:p w:rsidR="00483FB3" w:rsidRPr="00F649BA" w:rsidRDefault="000D6C70" w:rsidP="0083615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«Безопасные игры на улице</w:t>
            </w:r>
            <w:r w:rsidR="00483FB3" w:rsidRPr="00F649BA">
              <w:rPr>
                <w:rFonts w:ascii="Times New Roman" w:eastAsia="Times New Roman" w:hAnsi="Times New Roman" w:cs="Times New Roman"/>
                <w:color w:val="000000"/>
                <w:sz w:val="28"/>
                <w:szCs w:val="28"/>
                <w:lang w:eastAsia="ru-RU"/>
              </w:rPr>
              <w:t>».</w:t>
            </w:r>
          </w:p>
        </w:tc>
        <w:tc>
          <w:tcPr>
            <w:tcW w:w="3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836158">
            <w:pPr>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Ре</w:t>
            </w:r>
            <w:r w:rsidR="000D6C70">
              <w:rPr>
                <w:rFonts w:ascii="Times New Roman" w:eastAsia="Times New Roman" w:hAnsi="Times New Roman" w:cs="Times New Roman"/>
                <w:color w:val="000000"/>
                <w:sz w:val="28"/>
                <w:szCs w:val="28"/>
                <w:lang w:eastAsia="ru-RU"/>
              </w:rPr>
              <w:t>комендации родителям по укреплению физического здоровья детей.</w:t>
            </w:r>
          </w:p>
        </w:tc>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 xml:space="preserve">Презентация </w:t>
            </w:r>
            <w:r w:rsidR="00836158">
              <w:rPr>
                <w:rFonts w:ascii="Times New Roman" w:eastAsia="Times New Roman" w:hAnsi="Times New Roman" w:cs="Times New Roman"/>
                <w:color w:val="000000"/>
                <w:sz w:val="28"/>
                <w:szCs w:val="28"/>
                <w:lang w:eastAsia="ru-RU"/>
              </w:rPr>
              <w:t>«</w:t>
            </w:r>
            <w:r w:rsidR="000D6C70">
              <w:rPr>
                <w:rFonts w:ascii="Times New Roman" w:eastAsia="Times New Roman" w:hAnsi="Times New Roman" w:cs="Times New Roman"/>
                <w:color w:val="000000"/>
                <w:sz w:val="28"/>
                <w:szCs w:val="28"/>
                <w:lang w:eastAsia="ru-RU"/>
              </w:rPr>
              <w:t>Подвижные игры</w:t>
            </w:r>
            <w:r w:rsidR="00836158">
              <w:rPr>
                <w:rFonts w:ascii="Times New Roman" w:eastAsia="Times New Roman" w:hAnsi="Times New Roman" w:cs="Times New Roman"/>
                <w:color w:val="000000"/>
                <w:sz w:val="28"/>
                <w:szCs w:val="28"/>
                <w:lang w:eastAsia="ru-RU"/>
              </w:rPr>
              <w:t xml:space="preserve"> </w:t>
            </w:r>
            <w:r w:rsidRPr="00F649BA">
              <w:rPr>
                <w:rFonts w:ascii="Times New Roman" w:eastAsia="Times New Roman" w:hAnsi="Times New Roman" w:cs="Times New Roman"/>
                <w:color w:val="000000"/>
                <w:sz w:val="28"/>
                <w:szCs w:val="28"/>
                <w:lang w:eastAsia="ru-RU"/>
              </w:rPr>
              <w:t>».</w:t>
            </w:r>
          </w:p>
        </w:tc>
      </w:tr>
      <w:tr w:rsidR="00483FB3" w:rsidRPr="00F649BA" w:rsidTr="000432B2">
        <w:trPr>
          <w:trHeight w:val="204"/>
        </w:trPr>
        <w:tc>
          <w:tcPr>
            <w:tcW w:w="3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Ноябрь</w:t>
            </w:r>
          </w:p>
        </w:tc>
        <w:tc>
          <w:tcPr>
            <w:tcW w:w="3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Семинар с  использованием современных технологий «Играя развиваем речь».</w:t>
            </w:r>
          </w:p>
        </w:tc>
        <w:tc>
          <w:tcPr>
            <w:tcW w:w="3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Повышение педагогической компетентности родителей.</w:t>
            </w:r>
          </w:p>
        </w:tc>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Оформление папки – передвижки «Речевые игры. Способы их проведения»</w:t>
            </w:r>
          </w:p>
        </w:tc>
      </w:tr>
      <w:tr w:rsidR="00483FB3" w:rsidRPr="00F649BA" w:rsidTr="000432B2">
        <w:trPr>
          <w:trHeight w:val="204"/>
        </w:trPr>
        <w:tc>
          <w:tcPr>
            <w:tcW w:w="3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Декабрь</w:t>
            </w:r>
          </w:p>
        </w:tc>
        <w:tc>
          <w:tcPr>
            <w:tcW w:w="3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0D6C70" w:rsidP="00483FB3">
            <w:pPr>
              <w:spacing w:after="0" w:line="0" w:lineRule="atLeast"/>
              <w:rPr>
                <w:rFonts w:ascii="Times New Roman" w:eastAsia="Times New Roman" w:hAnsi="Times New Roman" w:cs="Times New Roman"/>
                <w:color w:val="000000"/>
                <w:sz w:val="28"/>
                <w:szCs w:val="28"/>
                <w:lang w:eastAsia="ru-RU"/>
              </w:rPr>
            </w:pPr>
            <w:r w:rsidRPr="000D6C70">
              <w:rPr>
                <w:rFonts w:ascii="Times New Roman" w:eastAsia="Times New Roman" w:hAnsi="Times New Roman" w:cs="Times New Roman"/>
                <w:color w:val="000000"/>
                <w:sz w:val="28"/>
                <w:szCs w:val="28"/>
                <w:lang w:eastAsia="ru-RU"/>
              </w:rPr>
              <w:t>«Какие игрушки необходимы детям»</w:t>
            </w:r>
          </w:p>
        </w:tc>
        <w:tc>
          <w:tcPr>
            <w:tcW w:w="3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0D6C70">
            <w:pPr>
              <w:shd w:val="clear" w:color="auto" w:fill="FFFFFF"/>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Подготовка рекомендаций род</w:t>
            </w:r>
            <w:r w:rsidR="000D6C70">
              <w:rPr>
                <w:rFonts w:ascii="Times New Roman" w:eastAsia="Times New Roman" w:hAnsi="Times New Roman" w:cs="Times New Roman"/>
                <w:color w:val="000000"/>
                <w:sz w:val="28"/>
                <w:szCs w:val="28"/>
                <w:lang w:eastAsia="ru-RU"/>
              </w:rPr>
              <w:t>ителям в грамотном выборе игрушек.</w:t>
            </w:r>
          </w:p>
        </w:tc>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0D6C70" w:rsidP="00483FB3">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Доклад о важности выбора игрушек по возрасту.</w:t>
            </w:r>
          </w:p>
        </w:tc>
      </w:tr>
      <w:tr w:rsidR="00483FB3" w:rsidRPr="00F649BA" w:rsidTr="000432B2">
        <w:trPr>
          <w:trHeight w:val="204"/>
        </w:trPr>
        <w:tc>
          <w:tcPr>
            <w:tcW w:w="3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Январь</w:t>
            </w:r>
          </w:p>
        </w:tc>
        <w:tc>
          <w:tcPr>
            <w:tcW w:w="3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 xml:space="preserve"> Развлечение с использованием ИКТ: Игра- Викторина «Что? Где? «Когда?»,  «Зимние </w:t>
            </w:r>
            <w:r w:rsidRPr="00F649BA">
              <w:rPr>
                <w:rFonts w:ascii="Times New Roman" w:eastAsia="Times New Roman" w:hAnsi="Times New Roman" w:cs="Times New Roman"/>
                <w:color w:val="000000"/>
                <w:sz w:val="28"/>
                <w:szCs w:val="28"/>
                <w:lang w:eastAsia="ru-RU"/>
              </w:rPr>
              <w:lastRenderedPageBreak/>
              <w:t>фантазии».</w:t>
            </w:r>
          </w:p>
        </w:tc>
        <w:tc>
          <w:tcPr>
            <w:tcW w:w="3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lastRenderedPageBreak/>
              <w:t>Вовлечение родителей в образовательный  процесс.</w:t>
            </w:r>
          </w:p>
        </w:tc>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Участие родителей</w:t>
            </w:r>
            <w:r w:rsidR="001C5796" w:rsidRPr="00F649BA">
              <w:rPr>
                <w:rFonts w:ascii="Times New Roman" w:eastAsia="Times New Roman" w:hAnsi="Times New Roman" w:cs="Times New Roman"/>
                <w:color w:val="000000"/>
                <w:sz w:val="28"/>
                <w:szCs w:val="28"/>
                <w:lang w:eastAsia="ru-RU"/>
              </w:rPr>
              <w:t xml:space="preserve"> в</w:t>
            </w:r>
            <w:r w:rsidRPr="00F649BA">
              <w:rPr>
                <w:rFonts w:ascii="Times New Roman" w:eastAsia="Times New Roman" w:hAnsi="Times New Roman" w:cs="Times New Roman"/>
                <w:color w:val="000000"/>
                <w:sz w:val="28"/>
                <w:szCs w:val="28"/>
                <w:lang w:eastAsia="ru-RU"/>
              </w:rPr>
              <w:t xml:space="preserve"> развлечениях.</w:t>
            </w:r>
          </w:p>
        </w:tc>
      </w:tr>
      <w:tr w:rsidR="00483FB3" w:rsidRPr="00F649BA" w:rsidTr="000432B2">
        <w:trPr>
          <w:trHeight w:val="204"/>
        </w:trPr>
        <w:tc>
          <w:tcPr>
            <w:tcW w:w="3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lastRenderedPageBreak/>
              <w:t>Февраль</w:t>
            </w:r>
          </w:p>
        </w:tc>
        <w:tc>
          <w:tcPr>
            <w:tcW w:w="3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Семинар -практикум «Как игры развивают речь ребёнка»</w:t>
            </w:r>
          </w:p>
          <w:p w:rsidR="00483FB3" w:rsidRPr="00F649BA" w:rsidRDefault="00483FB3" w:rsidP="00483FB3">
            <w:pPr>
              <w:shd w:val="clear" w:color="auto" w:fill="FFFFFF"/>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Игры и упражнения для развития речи детей старшего дошкольного возраста.</w:t>
            </w:r>
          </w:p>
        </w:tc>
        <w:tc>
          <w:tcPr>
            <w:tcW w:w="3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hd w:val="clear" w:color="auto" w:fill="FFFFFF"/>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Помочь родителям в создании речевой среды для постоянного общения с ребенком. </w:t>
            </w:r>
          </w:p>
        </w:tc>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hd w:val="clear" w:color="auto" w:fill="FFFFFF"/>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Подготовка рекомендаций родителям в грамотном выборе и использовании ИКТ в домашних условиях.</w:t>
            </w:r>
          </w:p>
        </w:tc>
      </w:tr>
      <w:tr w:rsidR="00483FB3" w:rsidRPr="00F649BA" w:rsidTr="000432B2">
        <w:trPr>
          <w:trHeight w:val="204"/>
        </w:trPr>
        <w:tc>
          <w:tcPr>
            <w:tcW w:w="3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 Март</w:t>
            </w:r>
          </w:p>
        </w:tc>
        <w:tc>
          <w:tcPr>
            <w:tcW w:w="3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Вовлечение родителей в</w:t>
            </w:r>
          </w:p>
          <w:p w:rsidR="00483FB3" w:rsidRPr="00F649BA" w:rsidRDefault="00483FB3" w:rsidP="00483FB3">
            <w:pPr>
              <w:shd w:val="clear" w:color="auto" w:fill="FFFFFF"/>
              <w:spacing w:after="0" w:line="240" w:lineRule="auto"/>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проектную деятельность</w:t>
            </w:r>
          </w:p>
          <w:p w:rsidR="00483FB3" w:rsidRPr="00F649BA" w:rsidRDefault="00483FB3" w:rsidP="00483FB3">
            <w:pPr>
              <w:shd w:val="clear" w:color="auto" w:fill="FFFFFF"/>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«Играем всей семьей»</w:t>
            </w:r>
          </w:p>
        </w:tc>
        <w:tc>
          <w:tcPr>
            <w:tcW w:w="3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hd w:val="clear" w:color="auto" w:fill="FFFFFF"/>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Укрепление сотрудничества семьи и педагогического коллектива</w:t>
            </w:r>
          </w:p>
        </w:tc>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hd w:val="clear" w:color="auto" w:fill="FFFFFF"/>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Представление опыта работы «Играем всей семьей» на итоговом собрании</w:t>
            </w:r>
          </w:p>
        </w:tc>
      </w:tr>
      <w:tr w:rsidR="00483FB3" w:rsidRPr="00F649BA" w:rsidTr="000432B2">
        <w:trPr>
          <w:trHeight w:val="204"/>
        </w:trPr>
        <w:tc>
          <w:tcPr>
            <w:tcW w:w="3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Апрель</w:t>
            </w:r>
          </w:p>
        </w:tc>
        <w:tc>
          <w:tcPr>
            <w:tcW w:w="3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0D6C70">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 </w:t>
            </w:r>
            <w:r w:rsidR="000D6C70">
              <w:rPr>
                <w:rFonts w:ascii="Times New Roman" w:eastAsia="Times New Roman" w:hAnsi="Times New Roman" w:cs="Times New Roman"/>
                <w:color w:val="000000"/>
                <w:sz w:val="28"/>
                <w:szCs w:val="28"/>
                <w:lang w:eastAsia="ru-RU"/>
              </w:rPr>
              <w:t>Игры – драматизации. Вовлечение родителей в совместную деятельность.</w:t>
            </w:r>
          </w:p>
        </w:tc>
        <w:tc>
          <w:tcPr>
            <w:tcW w:w="3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Педагогическое просвещение родителей.</w:t>
            </w:r>
          </w:p>
        </w:tc>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 xml:space="preserve">Буклет для родителей </w:t>
            </w:r>
            <w:r w:rsidR="000D6C70">
              <w:rPr>
                <w:rFonts w:ascii="Times New Roman" w:eastAsia="Times New Roman" w:hAnsi="Times New Roman" w:cs="Times New Roman"/>
                <w:color w:val="000000"/>
                <w:sz w:val="28"/>
                <w:szCs w:val="28"/>
                <w:lang w:eastAsia="ru-RU"/>
              </w:rPr>
              <w:t>«Игра -драматизация</w:t>
            </w:r>
            <w:bookmarkStart w:id="0" w:name="_GoBack"/>
            <w:bookmarkEnd w:id="0"/>
            <w:r w:rsidRPr="00F649BA">
              <w:rPr>
                <w:rFonts w:ascii="Times New Roman" w:eastAsia="Times New Roman" w:hAnsi="Times New Roman" w:cs="Times New Roman"/>
                <w:color w:val="000000"/>
                <w:sz w:val="28"/>
                <w:szCs w:val="28"/>
                <w:lang w:eastAsia="ru-RU"/>
              </w:rPr>
              <w:t>»</w:t>
            </w:r>
          </w:p>
        </w:tc>
      </w:tr>
      <w:tr w:rsidR="00483FB3" w:rsidRPr="00F649BA" w:rsidTr="000432B2">
        <w:trPr>
          <w:trHeight w:val="204"/>
        </w:trPr>
        <w:tc>
          <w:tcPr>
            <w:tcW w:w="3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b/>
                <w:bCs/>
                <w:i/>
                <w:iCs/>
                <w:color w:val="000000"/>
                <w:sz w:val="28"/>
                <w:szCs w:val="28"/>
                <w:lang w:eastAsia="ru-RU"/>
              </w:rPr>
              <w:t>Май</w:t>
            </w:r>
          </w:p>
        </w:tc>
        <w:tc>
          <w:tcPr>
            <w:tcW w:w="3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0" w:lineRule="atLeast"/>
              <w:rPr>
                <w:rFonts w:ascii="Times New Roman" w:eastAsia="Times New Roman" w:hAnsi="Times New Roman" w:cs="Times New Roman"/>
                <w:color w:val="000000"/>
                <w:sz w:val="28"/>
                <w:szCs w:val="28"/>
                <w:lang w:eastAsia="ru-RU"/>
              </w:rPr>
            </w:pPr>
            <w:r w:rsidRPr="00F649BA">
              <w:rPr>
                <w:rFonts w:ascii="Times New Roman" w:eastAsia="Times New Roman" w:hAnsi="Times New Roman" w:cs="Times New Roman"/>
                <w:color w:val="000000"/>
                <w:sz w:val="28"/>
                <w:szCs w:val="28"/>
                <w:lang w:eastAsia="ru-RU"/>
              </w:rPr>
              <w:t>Подведение итога работы</w:t>
            </w:r>
          </w:p>
        </w:tc>
        <w:tc>
          <w:tcPr>
            <w:tcW w:w="3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240" w:lineRule="auto"/>
              <w:rPr>
                <w:rFonts w:ascii="Times New Roman" w:eastAsia="Times New Roman" w:hAnsi="Times New Roman" w:cs="Times New Roman"/>
                <w:color w:val="666666"/>
                <w:sz w:val="28"/>
                <w:szCs w:val="28"/>
                <w:lang w:eastAsia="ru-RU"/>
              </w:rPr>
            </w:pPr>
          </w:p>
        </w:tc>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3FB3" w:rsidRPr="00F649BA" w:rsidRDefault="00483FB3" w:rsidP="00483FB3">
            <w:pPr>
              <w:spacing w:after="0" w:line="240" w:lineRule="auto"/>
              <w:rPr>
                <w:rFonts w:ascii="Times New Roman" w:eastAsia="Times New Roman" w:hAnsi="Times New Roman" w:cs="Times New Roman"/>
                <w:color w:val="666666"/>
                <w:sz w:val="28"/>
                <w:szCs w:val="28"/>
                <w:lang w:eastAsia="ru-RU"/>
              </w:rPr>
            </w:pPr>
          </w:p>
        </w:tc>
      </w:tr>
    </w:tbl>
    <w:p w:rsidR="00483FB3" w:rsidRPr="00F649BA" w:rsidRDefault="00483FB3">
      <w:pPr>
        <w:rPr>
          <w:rFonts w:ascii="Times New Roman" w:hAnsi="Times New Roman" w:cs="Times New Roman"/>
          <w:sz w:val="28"/>
          <w:szCs w:val="28"/>
        </w:rPr>
      </w:pPr>
    </w:p>
    <w:sectPr w:rsidR="00483FB3" w:rsidRPr="00F649BA" w:rsidSect="00483FB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13" w:rsidRDefault="00262D13" w:rsidP="002C0B6B">
      <w:pPr>
        <w:spacing w:after="0" w:line="240" w:lineRule="auto"/>
      </w:pPr>
      <w:r>
        <w:separator/>
      </w:r>
    </w:p>
  </w:endnote>
  <w:endnote w:type="continuationSeparator" w:id="0">
    <w:p w:rsidR="00262D13" w:rsidRDefault="00262D13" w:rsidP="002C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13" w:rsidRDefault="00262D13" w:rsidP="002C0B6B">
      <w:pPr>
        <w:spacing w:after="0" w:line="240" w:lineRule="auto"/>
      </w:pPr>
      <w:r>
        <w:separator/>
      </w:r>
    </w:p>
  </w:footnote>
  <w:footnote w:type="continuationSeparator" w:id="0">
    <w:p w:rsidR="00262D13" w:rsidRDefault="00262D13" w:rsidP="002C0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D263E"/>
    <w:multiLevelType w:val="hybridMultilevel"/>
    <w:tmpl w:val="BC92D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0B0DDA"/>
    <w:multiLevelType w:val="hybridMultilevel"/>
    <w:tmpl w:val="5E8468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3FB3"/>
    <w:rsid w:val="000432B2"/>
    <w:rsid w:val="000866DB"/>
    <w:rsid w:val="000D6C70"/>
    <w:rsid w:val="00162740"/>
    <w:rsid w:val="001C5796"/>
    <w:rsid w:val="00207D86"/>
    <w:rsid w:val="00262D13"/>
    <w:rsid w:val="002A53EB"/>
    <w:rsid w:val="002C0B6B"/>
    <w:rsid w:val="003F2E05"/>
    <w:rsid w:val="00483FB3"/>
    <w:rsid w:val="00562311"/>
    <w:rsid w:val="005B07DD"/>
    <w:rsid w:val="00645656"/>
    <w:rsid w:val="006D5D34"/>
    <w:rsid w:val="007B79C4"/>
    <w:rsid w:val="00836158"/>
    <w:rsid w:val="009B753E"/>
    <w:rsid w:val="00A722AB"/>
    <w:rsid w:val="00AA248A"/>
    <w:rsid w:val="00C539C2"/>
    <w:rsid w:val="00E35591"/>
    <w:rsid w:val="00F64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BBDE"/>
  <w15:docId w15:val="{691221FA-84CF-437D-A56D-5800F02A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53E"/>
  </w:style>
  <w:style w:type="paragraph" w:styleId="2">
    <w:name w:val="heading 2"/>
    <w:basedOn w:val="a"/>
    <w:link w:val="20"/>
    <w:uiPriority w:val="9"/>
    <w:qFormat/>
    <w:rsid w:val="00483F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3FB3"/>
    <w:rPr>
      <w:rFonts w:ascii="Times New Roman" w:eastAsia="Times New Roman" w:hAnsi="Times New Roman" w:cs="Times New Roman"/>
      <w:b/>
      <w:bCs/>
      <w:sz w:val="36"/>
      <w:szCs w:val="36"/>
      <w:lang w:eastAsia="ru-RU"/>
    </w:rPr>
  </w:style>
  <w:style w:type="paragraph" w:customStyle="1" w:styleId="c65">
    <w:name w:val="c65"/>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83FB3"/>
  </w:style>
  <w:style w:type="paragraph" w:customStyle="1" w:styleId="c25">
    <w:name w:val="c25"/>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83FB3"/>
  </w:style>
  <w:style w:type="paragraph" w:customStyle="1" w:styleId="c34">
    <w:name w:val="c34"/>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83FB3"/>
  </w:style>
  <w:style w:type="paragraph" w:customStyle="1" w:styleId="c3">
    <w:name w:val="c3"/>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83FB3"/>
  </w:style>
  <w:style w:type="paragraph" w:customStyle="1" w:styleId="c0">
    <w:name w:val="c0"/>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83FB3"/>
  </w:style>
  <w:style w:type="paragraph" w:customStyle="1" w:styleId="c39">
    <w:name w:val="c39"/>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83FB3"/>
  </w:style>
  <w:style w:type="character" w:styleId="a3">
    <w:name w:val="Hyperlink"/>
    <w:basedOn w:val="a0"/>
    <w:uiPriority w:val="99"/>
    <w:semiHidden/>
    <w:unhideWhenUsed/>
    <w:rsid w:val="00483FB3"/>
    <w:rPr>
      <w:color w:val="0000FF"/>
      <w:u w:val="single"/>
    </w:rPr>
  </w:style>
  <w:style w:type="paragraph" w:customStyle="1" w:styleId="c80">
    <w:name w:val="c80"/>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83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C0B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B6B"/>
  </w:style>
  <w:style w:type="paragraph" w:styleId="a6">
    <w:name w:val="footer"/>
    <w:basedOn w:val="a"/>
    <w:link w:val="a7"/>
    <w:uiPriority w:val="99"/>
    <w:unhideWhenUsed/>
    <w:rsid w:val="002C0B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0B6B"/>
  </w:style>
  <w:style w:type="paragraph" w:styleId="a8">
    <w:name w:val="List Paragraph"/>
    <w:basedOn w:val="a"/>
    <w:uiPriority w:val="34"/>
    <w:qFormat/>
    <w:rsid w:val="002C0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8538">
      <w:bodyDiv w:val="1"/>
      <w:marLeft w:val="0"/>
      <w:marRight w:val="0"/>
      <w:marTop w:val="0"/>
      <w:marBottom w:val="0"/>
      <w:divBdr>
        <w:top w:val="none" w:sz="0" w:space="0" w:color="auto"/>
        <w:left w:val="none" w:sz="0" w:space="0" w:color="auto"/>
        <w:bottom w:val="none" w:sz="0" w:space="0" w:color="auto"/>
        <w:right w:val="none" w:sz="0" w:space="0" w:color="auto"/>
      </w:divBdr>
    </w:div>
    <w:div w:id="737092521">
      <w:bodyDiv w:val="1"/>
      <w:marLeft w:val="0"/>
      <w:marRight w:val="0"/>
      <w:marTop w:val="0"/>
      <w:marBottom w:val="0"/>
      <w:divBdr>
        <w:top w:val="none" w:sz="0" w:space="0" w:color="auto"/>
        <w:left w:val="none" w:sz="0" w:space="0" w:color="auto"/>
        <w:bottom w:val="none" w:sz="0" w:space="0" w:color="auto"/>
        <w:right w:val="none" w:sz="0" w:space="0" w:color="auto"/>
      </w:divBdr>
    </w:div>
    <w:div w:id="1140462144">
      <w:bodyDiv w:val="1"/>
      <w:marLeft w:val="0"/>
      <w:marRight w:val="0"/>
      <w:marTop w:val="0"/>
      <w:marBottom w:val="0"/>
      <w:divBdr>
        <w:top w:val="none" w:sz="0" w:space="0" w:color="auto"/>
        <w:left w:val="none" w:sz="0" w:space="0" w:color="auto"/>
        <w:bottom w:val="none" w:sz="0" w:space="0" w:color="auto"/>
        <w:right w:val="none" w:sz="0" w:space="0" w:color="auto"/>
      </w:divBdr>
    </w:div>
    <w:div w:id="1374959430">
      <w:bodyDiv w:val="1"/>
      <w:marLeft w:val="0"/>
      <w:marRight w:val="0"/>
      <w:marTop w:val="0"/>
      <w:marBottom w:val="0"/>
      <w:divBdr>
        <w:top w:val="none" w:sz="0" w:space="0" w:color="auto"/>
        <w:left w:val="none" w:sz="0" w:space="0" w:color="auto"/>
        <w:bottom w:val="none" w:sz="0" w:space="0" w:color="auto"/>
        <w:right w:val="none" w:sz="0" w:space="0" w:color="auto"/>
      </w:divBdr>
    </w:div>
    <w:div w:id="19103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10</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ewgenija-242@mail.ru</cp:lastModifiedBy>
  <cp:revision>6</cp:revision>
  <dcterms:created xsi:type="dcterms:W3CDTF">2023-05-11T06:30:00Z</dcterms:created>
  <dcterms:modified xsi:type="dcterms:W3CDTF">2023-05-23T19:16:00Z</dcterms:modified>
</cp:coreProperties>
</file>